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71" w:tblpY="-179"/>
        <w:tblW w:w="0" w:type="auto"/>
        <w:tblLook w:val="0000"/>
      </w:tblPr>
      <w:tblGrid>
        <w:gridCol w:w="3227"/>
      </w:tblGrid>
      <w:tr w:rsidR="006826DB" w:rsidRPr="006826DB" w:rsidTr="006826DB">
        <w:trPr>
          <w:trHeight w:val="334"/>
        </w:trPr>
        <w:tc>
          <w:tcPr>
            <w:tcW w:w="3227" w:type="dxa"/>
          </w:tcPr>
          <w:p w:rsidR="006826DB" w:rsidRPr="006826DB" w:rsidRDefault="006826DB" w:rsidP="00B168B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826DB">
              <w:rPr>
                <w:rFonts w:ascii="Times New Roman" w:hAnsi="Times New Roman" w:cs="Times New Roman"/>
                <w:b/>
                <w:sz w:val="18"/>
              </w:rPr>
              <w:t>Российская Федерация</w:t>
            </w:r>
          </w:p>
        </w:tc>
      </w:tr>
      <w:tr w:rsidR="006826DB" w:rsidRPr="006826DB" w:rsidTr="006826DB">
        <w:trPr>
          <w:trHeight w:val="2822"/>
        </w:trPr>
        <w:tc>
          <w:tcPr>
            <w:tcW w:w="3227" w:type="dxa"/>
          </w:tcPr>
          <w:p w:rsidR="006826DB" w:rsidRPr="006826DB" w:rsidRDefault="006826DB" w:rsidP="00B168B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826DB">
              <w:rPr>
                <w:rFonts w:ascii="Times New Roman" w:hAnsi="Times New Roman" w:cs="Times New Roman"/>
                <w:b/>
                <w:sz w:val="18"/>
              </w:rPr>
              <w:t>Администрация</w:t>
            </w:r>
          </w:p>
          <w:p w:rsidR="006826DB" w:rsidRPr="006826DB" w:rsidRDefault="006826DB" w:rsidP="00B168B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826DB">
              <w:rPr>
                <w:rFonts w:ascii="Times New Roman" w:hAnsi="Times New Roman" w:cs="Times New Roman"/>
                <w:b/>
                <w:sz w:val="18"/>
              </w:rPr>
              <w:t>Караяшниковского</w:t>
            </w:r>
          </w:p>
          <w:p w:rsidR="006826DB" w:rsidRPr="006826DB" w:rsidRDefault="006826DB" w:rsidP="00B168B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826DB">
              <w:rPr>
                <w:rFonts w:ascii="Times New Roman" w:hAnsi="Times New Roman" w:cs="Times New Roman"/>
                <w:b/>
                <w:sz w:val="18"/>
              </w:rPr>
              <w:t>сельского  поселения</w:t>
            </w:r>
          </w:p>
          <w:p w:rsidR="006826DB" w:rsidRPr="006826DB" w:rsidRDefault="006826DB" w:rsidP="00B168BB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6826DB">
              <w:rPr>
                <w:rFonts w:ascii="Times New Roman" w:hAnsi="Times New Roman" w:cs="Times New Roman"/>
                <w:sz w:val="18"/>
              </w:rPr>
              <w:t>Ольховатского</w:t>
            </w:r>
          </w:p>
          <w:p w:rsidR="006826DB" w:rsidRPr="006826DB" w:rsidRDefault="006826DB" w:rsidP="00B168BB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6826DB">
              <w:rPr>
                <w:rFonts w:ascii="Times New Roman" w:hAnsi="Times New Roman" w:cs="Times New Roman"/>
                <w:sz w:val="18"/>
              </w:rPr>
              <w:t>муниципального района</w:t>
            </w:r>
          </w:p>
          <w:p w:rsidR="006826DB" w:rsidRPr="006826DB" w:rsidRDefault="006826DB" w:rsidP="00B168BB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6826DB">
              <w:rPr>
                <w:rFonts w:ascii="Times New Roman" w:hAnsi="Times New Roman" w:cs="Times New Roman"/>
                <w:sz w:val="18"/>
              </w:rPr>
              <w:t>Воронежской области</w:t>
            </w:r>
          </w:p>
          <w:p w:rsidR="006826DB" w:rsidRPr="006826DB" w:rsidRDefault="006826DB" w:rsidP="00B168BB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6826DB">
              <w:rPr>
                <w:rFonts w:ascii="Times New Roman" w:hAnsi="Times New Roman" w:cs="Times New Roman"/>
                <w:sz w:val="18"/>
              </w:rPr>
              <w:t>396673,сл. Караяшник,</w:t>
            </w:r>
          </w:p>
          <w:p w:rsidR="006826DB" w:rsidRPr="006826DB" w:rsidRDefault="006826DB" w:rsidP="00B168BB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6826DB">
              <w:rPr>
                <w:rFonts w:ascii="Times New Roman" w:hAnsi="Times New Roman" w:cs="Times New Roman"/>
                <w:sz w:val="18"/>
              </w:rPr>
              <w:t>ул. Центральная , д.44а</w:t>
            </w:r>
          </w:p>
          <w:p w:rsidR="006826DB" w:rsidRPr="006826DB" w:rsidRDefault="006826DB" w:rsidP="00B168BB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6826DB">
              <w:rPr>
                <w:rFonts w:ascii="Times New Roman" w:hAnsi="Times New Roman" w:cs="Times New Roman"/>
                <w:sz w:val="18"/>
              </w:rPr>
              <w:t>тел: 8(47395)44-2-22,</w:t>
            </w:r>
          </w:p>
          <w:p w:rsidR="006826DB" w:rsidRPr="006826DB" w:rsidRDefault="006826DB" w:rsidP="00B168BB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6826DB">
              <w:rPr>
                <w:rFonts w:ascii="Times New Roman" w:hAnsi="Times New Roman" w:cs="Times New Roman"/>
                <w:sz w:val="18"/>
              </w:rPr>
              <w:t>8 (47395) 44-2-31</w:t>
            </w:r>
          </w:p>
          <w:p w:rsidR="006826DB" w:rsidRPr="006826DB" w:rsidRDefault="006826DB" w:rsidP="00B168BB">
            <w:pPr>
              <w:contextualSpacing/>
              <w:jc w:val="center"/>
              <w:rPr>
                <w:rFonts w:ascii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u w:val="single"/>
              </w:rPr>
              <w:t xml:space="preserve">от </w:t>
            </w:r>
            <w:r w:rsidR="002E4785">
              <w:rPr>
                <w:rFonts w:ascii="Times New Roman" w:hAnsi="Times New Roman" w:cs="Times New Roman"/>
                <w:sz w:val="18"/>
                <w:u w:val="single"/>
              </w:rPr>
              <w:t>19.01 2023</w:t>
            </w:r>
            <w:r w:rsidR="00B53D5E">
              <w:rPr>
                <w:rFonts w:ascii="Times New Roman" w:hAnsi="Times New Roman" w:cs="Times New Roman"/>
                <w:sz w:val="18"/>
                <w:u w:val="single"/>
              </w:rPr>
              <w:t xml:space="preserve"> года № </w:t>
            </w:r>
          </w:p>
          <w:p w:rsidR="006826DB" w:rsidRPr="006826DB" w:rsidRDefault="006826DB" w:rsidP="00B168BB">
            <w:pPr>
              <w:contextualSpacing/>
              <w:jc w:val="center"/>
              <w:rPr>
                <w:rFonts w:ascii="Times New Roman" w:hAnsi="Times New Roman" w:cs="Times New Roman"/>
                <w:sz w:val="18"/>
                <w:u w:val="single"/>
              </w:rPr>
            </w:pPr>
          </w:p>
        </w:tc>
      </w:tr>
    </w:tbl>
    <w:p w:rsidR="006826DB" w:rsidRPr="006826DB" w:rsidRDefault="006826DB" w:rsidP="006826DB">
      <w:pPr>
        <w:pStyle w:val="Style3"/>
        <w:widowControl/>
        <w:spacing w:line="240" w:lineRule="auto"/>
        <w:ind w:right="-38" w:firstLine="0"/>
        <w:contextualSpacing/>
        <w:jc w:val="right"/>
        <w:rPr>
          <w:rStyle w:val="FontStyle17"/>
          <w:sz w:val="24"/>
          <w:szCs w:val="28"/>
        </w:rPr>
      </w:pPr>
      <w:r w:rsidRPr="006826DB">
        <w:rPr>
          <w:rStyle w:val="FontStyle17"/>
          <w:sz w:val="24"/>
          <w:szCs w:val="28"/>
        </w:rPr>
        <w:t>В организационно - правовой отдел администрации Ольховатского муниципального района</w:t>
      </w:r>
    </w:p>
    <w:p w:rsidR="006826DB" w:rsidRDefault="006826DB" w:rsidP="006826DB">
      <w:pPr>
        <w:pStyle w:val="Style3"/>
        <w:widowControl/>
        <w:spacing w:line="240" w:lineRule="auto"/>
        <w:ind w:right="-38" w:firstLine="0"/>
        <w:contextualSpacing/>
        <w:jc w:val="center"/>
        <w:rPr>
          <w:rStyle w:val="FontStyle17"/>
          <w:b w:val="0"/>
          <w:sz w:val="24"/>
          <w:szCs w:val="28"/>
        </w:rPr>
      </w:pPr>
    </w:p>
    <w:p w:rsidR="006826DB" w:rsidRDefault="006826DB" w:rsidP="006826DB">
      <w:pPr>
        <w:pStyle w:val="Style3"/>
        <w:widowControl/>
        <w:spacing w:line="240" w:lineRule="auto"/>
        <w:ind w:right="-38" w:firstLine="0"/>
        <w:contextualSpacing/>
        <w:jc w:val="center"/>
        <w:rPr>
          <w:rStyle w:val="FontStyle17"/>
          <w:b w:val="0"/>
          <w:sz w:val="24"/>
          <w:szCs w:val="28"/>
        </w:rPr>
      </w:pPr>
    </w:p>
    <w:p w:rsidR="006826DB" w:rsidRDefault="006826DB" w:rsidP="006826DB">
      <w:pPr>
        <w:pStyle w:val="Style3"/>
        <w:widowControl/>
        <w:spacing w:line="240" w:lineRule="auto"/>
        <w:ind w:right="-38" w:firstLine="0"/>
        <w:contextualSpacing/>
        <w:jc w:val="center"/>
        <w:rPr>
          <w:rStyle w:val="FontStyle17"/>
          <w:b w:val="0"/>
          <w:sz w:val="24"/>
          <w:szCs w:val="28"/>
        </w:rPr>
      </w:pPr>
    </w:p>
    <w:p w:rsidR="006826DB" w:rsidRDefault="006826DB" w:rsidP="006826DB">
      <w:pPr>
        <w:pStyle w:val="Style3"/>
        <w:widowControl/>
        <w:spacing w:line="240" w:lineRule="auto"/>
        <w:ind w:right="-38" w:firstLine="0"/>
        <w:contextualSpacing/>
        <w:jc w:val="center"/>
        <w:rPr>
          <w:rStyle w:val="FontStyle17"/>
          <w:b w:val="0"/>
          <w:sz w:val="24"/>
          <w:szCs w:val="28"/>
        </w:rPr>
      </w:pPr>
    </w:p>
    <w:p w:rsidR="006826DB" w:rsidRDefault="006826DB" w:rsidP="006826DB">
      <w:pPr>
        <w:pStyle w:val="Style3"/>
        <w:widowControl/>
        <w:spacing w:line="240" w:lineRule="auto"/>
        <w:ind w:right="-38" w:firstLine="0"/>
        <w:contextualSpacing/>
        <w:jc w:val="center"/>
        <w:rPr>
          <w:rStyle w:val="FontStyle17"/>
          <w:b w:val="0"/>
          <w:sz w:val="24"/>
          <w:szCs w:val="28"/>
        </w:rPr>
      </w:pPr>
    </w:p>
    <w:p w:rsidR="006826DB" w:rsidRDefault="006826DB" w:rsidP="006826DB">
      <w:pPr>
        <w:pStyle w:val="Style3"/>
        <w:widowControl/>
        <w:spacing w:line="240" w:lineRule="auto"/>
        <w:ind w:right="-38" w:firstLine="0"/>
        <w:contextualSpacing/>
        <w:jc w:val="center"/>
        <w:rPr>
          <w:rStyle w:val="FontStyle17"/>
          <w:b w:val="0"/>
          <w:sz w:val="24"/>
          <w:szCs w:val="28"/>
        </w:rPr>
      </w:pPr>
    </w:p>
    <w:p w:rsidR="006826DB" w:rsidRDefault="006826DB" w:rsidP="006826DB">
      <w:pPr>
        <w:pStyle w:val="Style3"/>
        <w:widowControl/>
        <w:spacing w:line="240" w:lineRule="auto"/>
        <w:ind w:right="-38" w:firstLine="0"/>
        <w:contextualSpacing/>
        <w:jc w:val="center"/>
        <w:rPr>
          <w:rStyle w:val="FontStyle17"/>
          <w:b w:val="0"/>
          <w:sz w:val="24"/>
          <w:szCs w:val="28"/>
        </w:rPr>
      </w:pPr>
    </w:p>
    <w:p w:rsidR="006826DB" w:rsidRDefault="006826DB" w:rsidP="006826DB">
      <w:pPr>
        <w:pStyle w:val="Style3"/>
        <w:widowControl/>
        <w:spacing w:line="240" w:lineRule="auto"/>
        <w:ind w:right="-38" w:firstLine="0"/>
        <w:contextualSpacing/>
        <w:jc w:val="center"/>
        <w:rPr>
          <w:rStyle w:val="FontStyle17"/>
          <w:b w:val="0"/>
          <w:sz w:val="24"/>
          <w:szCs w:val="28"/>
        </w:rPr>
      </w:pPr>
    </w:p>
    <w:p w:rsidR="006826DB" w:rsidRDefault="006826DB" w:rsidP="006826DB">
      <w:pPr>
        <w:pStyle w:val="Style3"/>
        <w:widowControl/>
        <w:spacing w:line="240" w:lineRule="auto"/>
        <w:ind w:right="-38" w:firstLine="0"/>
        <w:contextualSpacing/>
        <w:jc w:val="center"/>
        <w:rPr>
          <w:rStyle w:val="FontStyle17"/>
          <w:b w:val="0"/>
          <w:sz w:val="24"/>
          <w:szCs w:val="28"/>
        </w:rPr>
      </w:pPr>
    </w:p>
    <w:p w:rsidR="00DB73FB" w:rsidRPr="00DE10F8" w:rsidRDefault="006826DB" w:rsidP="006826DB">
      <w:pPr>
        <w:pStyle w:val="Style3"/>
        <w:widowControl/>
        <w:spacing w:line="240" w:lineRule="auto"/>
        <w:ind w:right="-38" w:firstLine="0"/>
        <w:contextualSpacing/>
        <w:jc w:val="both"/>
        <w:rPr>
          <w:rStyle w:val="FontStyle17"/>
          <w:b w:val="0"/>
          <w:sz w:val="24"/>
          <w:szCs w:val="28"/>
        </w:rPr>
      </w:pPr>
      <w:r>
        <w:rPr>
          <w:rStyle w:val="FontStyle17"/>
          <w:b w:val="0"/>
          <w:sz w:val="24"/>
          <w:szCs w:val="28"/>
        </w:rPr>
        <w:tab/>
      </w:r>
      <w:r w:rsidRPr="00DE10F8">
        <w:rPr>
          <w:rStyle w:val="FontStyle17"/>
          <w:b w:val="0"/>
          <w:sz w:val="24"/>
          <w:szCs w:val="24"/>
        </w:rPr>
        <w:t>Администрация Караяшниковского сельского поселения</w:t>
      </w:r>
      <w:r w:rsidR="007C7B39" w:rsidRPr="00DE10F8">
        <w:rPr>
          <w:rStyle w:val="FontStyle17"/>
          <w:b w:val="0"/>
          <w:sz w:val="24"/>
          <w:szCs w:val="24"/>
        </w:rPr>
        <w:t xml:space="preserve"> Ольховатского муниципального района Воронежской области</w:t>
      </w:r>
      <w:r w:rsidRPr="00DE10F8">
        <w:rPr>
          <w:rStyle w:val="FontStyle17"/>
          <w:b w:val="0"/>
          <w:sz w:val="24"/>
          <w:szCs w:val="24"/>
        </w:rPr>
        <w:t xml:space="preserve"> предоставляет с</w:t>
      </w:r>
      <w:r w:rsidR="00D32CDD" w:rsidRPr="00DE10F8">
        <w:rPr>
          <w:rStyle w:val="FontStyle17"/>
          <w:b w:val="0"/>
          <w:sz w:val="24"/>
          <w:szCs w:val="24"/>
        </w:rPr>
        <w:t xml:space="preserve">ведения </w:t>
      </w:r>
      <w:r w:rsidR="00DB73FB" w:rsidRPr="00DE10F8">
        <w:rPr>
          <w:rStyle w:val="FontStyle17"/>
          <w:b w:val="0"/>
          <w:sz w:val="24"/>
          <w:szCs w:val="24"/>
        </w:rPr>
        <w:t>об организации антикоррупционной экспертизы нормативных правовых актов и их проектов за 2</w:t>
      </w:r>
      <w:r w:rsidR="007C7B39" w:rsidRPr="00DE10F8">
        <w:rPr>
          <w:rStyle w:val="FontStyle17"/>
          <w:b w:val="0"/>
          <w:sz w:val="24"/>
          <w:szCs w:val="24"/>
        </w:rPr>
        <w:t>02</w:t>
      </w:r>
      <w:r w:rsidR="002E4785">
        <w:rPr>
          <w:rStyle w:val="FontStyle17"/>
          <w:b w:val="0"/>
          <w:sz w:val="24"/>
          <w:szCs w:val="24"/>
        </w:rPr>
        <w:t>2</w:t>
      </w:r>
      <w:r w:rsidR="00DB73FB" w:rsidRPr="00DE10F8">
        <w:rPr>
          <w:rStyle w:val="FontStyle17"/>
          <w:b w:val="0"/>
          <w:sz w:val="24"/>
          <w:szCs w:val="24"/>
        </w:rPr>
        <w:t xml:space="preserve"> год</w:t>
      </w:r>
      <w:r w:rsidR="00DE10F8">
        <w:rPr>
          <w:rStyle w:val="FontStyle17"/>
          <w:b w:val="0"/>
          <w:sz w:val="24"/>
          <w:szCs w:val="28"/>
        </w:rPr>
        <w:t>:</w:t>
      </w:r>
      <w:r w:rsidR="00DB73FB" w:rsidRPr="00DE10F8">
        <w:rPr>
          <w:rStyle w:val="FontStyle17"/>
          <w:b w:val="0"/>
          <w:sz w:val="24"/>
          <w:szCs w:val="28"/>
        </w:rPr>
        <w:t xml:space="preserve"> </w:t>
      </w:r>
    </w:p>
    <w:p w:rsidR="00B53D5E" w:rsidRPr="006826DB" w:rsidRDefault="00B53D5E" w:rsidP="006826DB">
      <w:pPr>
        <w:pStyle w:val="Style3"/>
        <w:widowControl/>
        <w:spacing w:line="240" w:lineRule="auto"/>
        <w:ind w:right="-38" w:firstLine="0"/>
        <w:contextualSpacing/>
        <w:jc w:val="both"/>
        <w:rPr>
          <w:rStyle w:val="FontStyle17"/>
          <w:b w:val="0"/>
          <w:sz w:val="24"/>
          <w:szCs w:val="28"/>
        </w:rPr>
      </w:pPr>
    </w:p>
    <w:tbl>
      <w:tblPr>
        <w:tblW w:w="9139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9"/>
        <w:gridCol w:w="3361"/>
        <w:gridCol w:w="1399"/>
        <w:gridCol w:w="2260"/>
      </w:tblGrid>
      <w:tr w:rsidR="00DB73FB" w:rsidRPr="007270D5" w:rsidTr="006826DB">
        <w:trPr>
          <w:trHeight w:val="528"/>
        </w:trPr>
        <w:tc>
          <w:tcPr>
            <w:tcW w:w="2119" w:type="dxa"/>
            <w:vMerge w:val="restart"/>
            <w:shd w:val="clear" w:color="99CC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Сведения об организации антикоррупционной экспертизы нормативных правовых актов и их проектов</w:t>
            </w:r>
          </w:p>
        </w:tc>
        <w:tc>
          <w:tcPr>
            <w:tcW w:w="4760" w:type="dxa"/>
            <w:gridSpan w:val="2"/>
            <w:shd w:val="clear" w:color="99CC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Общее количество подготовленных проектов нормативных правовых актов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DB73FB" w:rsidRPr="007270D5" w:rsidRDefault="00DB73FB" w:rsidP="00DE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 </w:t>
            </w:r>
            <w:r w:rsidR="002E478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7</w:t>
            </w:r>
            <w:r w:rsidR="005F09C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5</w:t>
            </w:r>
          </w:p>
        </w:tc>
      </w:tr>
      <w:tr w:rsidR="00DB73FB" w:rsidRPr="007270D5" w:rsidTr="006826DB">
        <w:trPr>
          <w:trHeight w:val="600"/>
        </w:trPr>
        <w:tc>
          <w:tcPr>
            <w:tcW w:w="2119" w:type="dxa"/>
            <w:vMerge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60" w:type="dxa"/>
            <w:gridSpan w:val="2"/>
            <w:shd w:val="clear" w:color="99CC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Количество проектов нормативных правовых актов, </w:t>
            </w: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br/>
              <w:t>в отношении которых проведена антикоррупционная экспертиза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DB73FB" w:rsidRPr="007270D5" w:rsidRDefault="002E4785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7</w:t>
            </w:r>
            <w:r w:rsidR="005F09C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5</w:t>
            </w:r>
          </w:p>
        </w:tc>
      </w:tr>
      <w:tr w:rsidR="00DB73FB" w:rsidRPr="007270D5" w:rsidTr="006826DB">
        <w:trPr>
          <w:trHeight w:val="699"/>
        </w:trPr>
        <w:tc>
          <w:tcPr>
            <w:tcW w:w="2119" w:type="dxa"/>
            <w:vMerge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361" w:type="dxa"/>
            <w:vMerge w:val="restart"/>
            <w:shd w:val="clear" w:color="99CC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Количество коррупциогенных факторов, выявленных в проектах нормативных правовых актов, а также сколько коррупциогенных факторов из них исключено</w:t>
            </w:r>
          </w:p>
        </w:tc>
        <w:tc>
          <w:tcPr>
            <w:tcW w:w="1399" w:type="dxa"/>
            <w:shd w:val="clear" w:color="99CC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 </w:t>
            </w:r>
            <w:r w:rsidR="00542BE5" w:rsidRPr="007270D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0</w:t>
            </w:r>
          </w:p>
        </w:tc>
      </w:tr>
      <w:tr w:rsidR="00DB73FB" w:rsidRPr="007270D5" w:rsidTr="006826DB">
        <w:trPr>
          <w:trHeight w:val="639"/>
        </w:trPr>
        <w:tc>
          <w:tcPr>
            <w:tcW w:w="2119" w:type="dxa"/>
            <w:vMerge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361" w:type="dxa"/>
            <w:vMerge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99" w:type="dxa"/>
            <w:shd w:val="clear" w:color="99CC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 них исключено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DB73FB" w:rsidRPr="007270D5" w:rsidRDefault="00542BE5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0</w:t>
            </w:r>
          </w:p>
        </w:tc>
      </w:tr>
      <w:tr w:rsidR="00DB73FB" w:rsidRPr="007270D5" w:rsidTr="006826DB">
        <w:trPr>
          <w:trHeight w:val="699"/>
        </w:trPr>
        <w:tc>
          <w:tcPr>
            <w:tcW w:w="2119" w:type="dxa"/>
            <w:vMerge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60" w:type="dxa"/>
            <w:gridSpan w:val="2"/>
            <w:shd w:val="clear" w:color="99CC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Количество нормативных правовых актов, в отношении которых проведена антикоррупционная экспертиза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DB73FB" w:rsidRPr="007270D5" w:rsidRDefault="00DB73FB" w:rsidP="00DE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 </w:t>
            </w:r>
            <w:r w:rsidR="002E478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7</w:t>
            </w:r>
            <w:r w:rsidR="005F09C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5</w:t>
            </w:r>
          </w:p>
        </w:tc>
      </w:tr>
      <w:tr w:rsidR="00DB73FB" w:rsidRPr="007270D5" w:rsidTr="006826DB">
        <w:trPr>
          <w:trHeight w:val="648"/>
        </w:trPr>
        <w:tc>
          <w:tcPr>
            <w:tcW w:w="2119" w:type="dxa"/>
            <w:vMerge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361" w:type="dxa"/>
            <w:vMerge w:val="restart"/>
            <w:shd w:val="clear" w:color="99CC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Количество коррупциогенных факторов, выявленных в нормативных правовых актах, а также сколько коррупциогенных факторов из них исключено</w:t>
            </w:r>
          </w:p>
        </w:tc>
        <w:tc>
          <w:tcPr>
            <w:tcW w:w="1399" w:type="dxa"/>
            <w:shd w:val="clear" w:color="99CC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 </w:t>
            </w:r>
            <w:r w:rsidR="00542BE5" w:rsidRPr="007270D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0</w:t>
            </w:r>
          </w:p>
        </w:tc>
      </w:tr>
      <w:tr w:rsidR="00DB73FB" w:rsidRPr="007270D5" w:rsidTr="006826DB">
        <w:trPr>
          <w:trHeight w:val="579"/>
        </w:trPr>
        <w:tc>
          <w:tcPr>
            <w:tcW w:w="2119" w:type="dxa"/>
            <w:vMerge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361" w:type="dxa"/>
            <w:vMerge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99" w:type="dxa"/>
            <w:shd w:val="clear" w:color="99CC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 них исключено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 </w:t>
            </w:r>
            <w:r w:rsidR="00542BE5" w:rsidRPr="007270D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0</w:t>
            </w:r>
          </w:p>
        </w:tc>
      </w:tr>
      <w:tr w:rsidR="00DB73FB" w:rsidRPr="007270D5" w:rsidTr="006826DB">
        <w:trPr>
          <w:trHeight w:val="945"/>
        </w:trPr>
        <w:tc>
          <w:tcPr>
            <w:tcW w:w="2119" w:type="dxa"/>
            <w:vMerge w:val="restart"/>
            <w:shd w:val="clear" w:color="CC99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Сведения об организации независимой антикоррупционной экспертизы нормативных правовых актов и их проектов</w:t>
            </w:r>
          </w:p>
        </w:tc>
        <w:tc>
          <w:tcPr>
            <w:tcW w:w="4760" w:type="dxa"/>
            <w:gridSpan w:val="2"/>
            <w:shd w:val="clear" w:color="CC99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Количество проектов нормативных правовых актов, в отношении которых</w:t>
            </w: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br/>
              <w:t>проведена независимая антикоррупционная экспертиза (при наличии заключений)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</w:tr>
      <w:tr w:rsidR="00DB73FB" w:rsidRPr="007270D5" w:rsidTr="006826DB">
        <w:trPr>
          <w:trHeight w:val="864"/>
        </w:trPr>
        <w:tc>
          <w:tcPr>
            <w:tcW w:w="2119" w:type="dxa"/>
            <w:vMerge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60" w:type="dxa"/>
            <w:gridSpan w:val="2"/>
            <w:shd w:val="clear" w:color="CC99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Количество заключений независимых экспертов, принятых во внимание в рамках проведения указанной экспертизы в отношении проектов нормативных правовых актов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</w:tr>
      <w:tr w:rsidR="00DB73FB" w:rsidRPr="007270D5" w:rsidTr="006826DB">
        <w:trPr>
          <w:trHeight w:val="960"/>
        </w:trPr>
        <w:tc>
          <w:tcPr>
            <w:tcW w:w="2119" w:type="dxa"/>
            <w:vMerge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60" w:type="dxa"/>
            <w:gridSpan w:val="2"/>
            <w:shd w:val="clear" w:color="CC99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Количество нормативных правовых актов,</w:t>
            </w: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br/>
              <w:t>в отношении которых</w:t>
            </w: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br/>
              <w:t>проведена независимая антикоррупционная экспертиза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</w:tr>
      <w:tr w:rsidR="00DB73FB" w:rsidRPr="007270D5" w:rsidTr="006826DB">
        <w:trPr>
          <w:trHeight w:val="810"/>
        </w:trPr>
        <w:tc>
          <w:tcPr>
            <w:tcW w:w="2119" w:type="dxa"/>
            <w:vMerge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60" w:type="dxa"/>
            <w:gridSpan w:val="2"/>
            <w:shd w:val="clear" w:color="CC99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Количество заключений независимых экспертов, принятых во внимание в рамках проведения указанной экспертизы в отношении нормативных правовых актов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</w:tr>
    </w:tbl>
    <w:p w:rsidR="006826DB" w:rsidRDefault="006826DB" w:rsidP="00542BE5">
      <w:pPr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</w:p>
    <w:p w:rsidR="00DB73FB" w:rsidRPr="00542BE5" w:rsidRDefault="00542BE5" w:rsidP="00542BE5">
      <w:pPr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 w:rsidRPr="00542BE5">
        <w:rPr>
          <w:rFonts w:ascii="Times New Roman" w:hAnsi="Times New Roman" w:cs="Times New Roman"/>
          <w:lang w:eastAsia="ru-RU"/>
        </w:rPr>
        <w:t xml:space="preserve">Глава Караяшниковского </w:t>
      </w:r>
    </w:p>
    <w:p w:rsidR="007270D5" w:rsidRDefault="00542BE5" w:rsidP="006826DB">
      <w:pPr>
        <w:tabs>
          <w:tab w:val="left" w:pos="6195"/>
        </w:tabs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с</w:t>
      </w:r>
      <w:r w:rsidRPr="00542BE5">
        <w:rPr>
          <w:rFonts w:ascii="Times New Roman" w:hAnsi="Times New Roman" w:cs="Times New Roman"/>
          <w:lang w:eastAsia="ru-RU"/>
        </w:rPr>
        <w:t>ельского поселения</w:t>
      </w:r>
      <w:r w:rsidRPr="00542BE5">
        <w:rPr>
          <w:rFonts w:ascii="Times New Roman" w:hAnsi="Times New Roman" w:cs="Times New Roman"/>
          <w:lang w:eastAsia="ru-RU"/>
        </w:rPr>
        <w:tab/>
        <w:t>Гончарова С.Н.</w:t>
      </w:r>
    </w:p>
    <w:p w:rsidR="007270D5" w:rsidRDefault="007270D5" w:rsidP="006826DB">
      <w:pPr>
        <w:tabs>
          <w:tab w:val="left" w:pos="6195"/>
        </w:tabs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</w:p>
    <w:p w:rsidR="007270D5" w:rsidRDefault="007270D5" w:rsidP="006826DB">
      <w:pPr>
        <w:tabs>
          <w:tab w:val="left" w:pos="6195"/>
        </w:tabs>
        <w:spacing w:after="0" w:line="240" w:lineRule="auto"/>
        <w:ind w:firstLine="709"/>
        <w:rPr>
          <w:rFonts w:ascii="Times New Roman" w:hAnsi="Times New Roman" w:cs="Times New Roman"/>
          <w:sz w:val="18"/>
          <w:lang w:eastAsia="ru-RU"/>
        </w:rPr>
      </w:pPr>
    </w:p>
    <w:p w:rsidR="007270D5" w:rsidRDefault="007270D5" w:rsidP="006826DB">
      <w:pPr>
        <w:tabs>
          <w:tab w:val="left" w:pos="6195"/>
        </w:tabs>
        <w:spacing w:after="0" w:line="240" w:lineRule="auto"/>
        <w:ind w:firstLine="709"/>
        <w:rPr>
          <w:rFonts w:ascii="Times New Roman" w:hAnsi="Times New Roman" w:cs="Times New Roman"/>
          <w:sz w:val="18"/>
          <w:lang w:eastAsia="ru-RU"/>
        </w:rPr>
      </w:pPr>
    </w:p>
    <w:p w:rsidR="00542BE5" w:rsidRPr="007270D5" w:rsidRDefault="00542BE5" w:rsidP="006826DB">
      <w:pPr>
        <w:tabs>
          <w:tab w:val="left" w:pos="6195"/>
        </w:tabs>
        <w:spacing w:after="0" w:line="240" w:lineRule="auto"/>
        <w:ind w:firstLine="709"/>
        <w:rPr>
          <w:rFonts w:ascii="Times New Roman" w:hAnsi="Times New Roman" w:cs="Times New Roman"/>
          <w:sz w:val="20"/>
          <w:lang w:eastAsia="ru-RU"/>
        </w:rPr>
      </w:pPr>
      <w:r w:rsidRPr="007270D5">
        <w:rPr>
          <w:rFonts w:ascii="Times New Roman" w:hAnsi="Times New Roman" w:cs="Times New Roman"/>
          <w:sz w:val="16"/>
          <w:lang w:eastAsia="ru-RU"/>
        </w:rPr>
        <w:t>Исп.</w:t>
      </w:r>
      <w:r w:rsidR="006826DB" w:rsidRPr="007270D5">
        <w:rPr>
          <w:rFonts w:ascii="Times New Roman" w:hAnsi="Times New Roman" w:cs="Times New Roman"/>
          <w:sz w:val="16"/>
          <w:lang w:eastAsia="ru-RU"/>
        </w:rPr>
        <w:t xml:space="preserve"> </w:t>
      </w:r>
      <w:r w:rsidRPr="007270D5">
        <w:rPr>
          <w:rFonts w:ascii="Times New Roman" w:hAnsi="Times New Roman" w:cs="Times New Roman"/>
          <w:sz w:val="16"/>
          <w:lang w:eastAsia="ru-RU"/>
        </w:rPr>
        <w:t>Малахова С.С.44-2-68</w:t>
      </w:r>
    </w:p>
    <w:sectPr w:rsidR="00542BE5" w:rsidRPr="007270D5" w:rsidSect="00E90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BD4" w:rsidRDefault="00205BD4" w:rsidP="00D32CDD">
      <w:pPr>
        <w:spacing w:after="0" w:line="240" w:lineRule="auto"/>
      </w:pPr>
      <w:r>
        <w:separator/>
      </w:r>
    </w:p>
  </w:endnote>
  <w:endnote w:type="continuationSeparator" w:id="0">
    <w:p w:rsidR="00205BD4" w:rsidRDefault="00205BD4" w:rsidP="00D3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BD4" w:rsidRDefault="00205BD4" w:rsidP="00D32CDD">
      <w:pPr>
        <w:spacing w:after="0" w:line="240" w:lineRule="auto"/>
      </w:pPr>
      <w:r>
        <w:separator/>
      </w:r>
    </w:p>
  </w:footnote>
  <w:footnote w:type="continuationSeparator" w:id="0">
    <w:p w:rsidR="00205BD4" w:rsidRDefault="00205BD4" w:rsidP="00D32C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CurrentCursorPosition" w:val="726"/>
  </w:docVars>
  <w:rsids>
    <w:rsidRoot w:val="00333C58"/>
    <w:rsid w:val="00011B1D"/>
    <w:rsid w:val="00083CD9"/>
    <w:rsid w:val="00087861"/>
    <w:rsid w:val="000A310F"/>
    <w:rsid w:val="0015107C"/>
    <w:rsid w:val="00160761"/>
    <w:rsid w:val="00205BD4"/>
    <w:rsid w:val="002E4785"/>
    <w:rsid w:val="0030568A"/>
    <w:rsid w:val="00333C58"/>
    <w:rsid w:val="0036189D"/>
    <w:rsid w:val="00376C50"/>
    <w:rsid w:val="00424460"/>
    <w:rsid w:val="0048611C"/>
    <w:rsid w:val="00542BE5"/>
    <w:rsid w:val="00546B22"/>
    <w:rsid w:val="00597E75"/>
    <w:rsid w:val="005D5CA3"/>
    <w:rsid w:val="005F09CF"/>
    <w:rsid w:val="005F1E3F"/>
    <w:rsid w:val="00680751"/>
    <w:rsid w:val="006826DB"/>
    <w:rsid w:val="006B0D07"/>
    <w:rsid w:val="006B3684"/>
    <w:rsid w:val="0072130C"/>
    <w:rsid w:val="007270D5"/>
    <w:rsid w:val="0076035E"/>
    <w:rsid w:val="007C7B39"/>
    <w:rsid w:val="007F2771"/>
    <w:rsid w:val="008358AF"/>
    <w:rsid w:val="008A1015"/>
    <w:rsid w:val="008B6969"/>
    <w:rsid w:val="008C0F11"/>
    <w:rsid w:val="008C59DD"/>
    <w:rsid w:val="008D4AE9"/>
    <w:rsid w:val="00906535"/>
    <w:rsid w:val="00914D65"/>
    <w:rsid w:val="009654BE"/>
    <w:rsid w:val="009B45D3"/>
    <w:rsid w:val="00A12906"/>
    <w:rsid w:val="00A8664F"/>
    <w:rsid w:val="00B53D5E"/>
    <w:rsid w:val="00B84E2F"/>
    <w:rsid w:val="00BC49A0"/>
    <w:rsid w:val="00BD7DCA"/>
    <w:rsid w:val="00C05445"/>
    <w:rsid w:val="00C52A28"/>
    <w:rsid w:val="00C754C2"/>
    <w:rsid w:val="00CC6941"/>
    <w:rsid w:val="00CD1874"/>
    <w:rsid w:val="00CD6C4E"/>
    <w:rsid w:val="00CE3BCD"/>
    <w:rsid w:val="00CE6325"/>
    <w:rsid w:val="00D24383"/>
    <w:rsid w:val="00D32CDD"/>
    <w:rsid w:val="00D87671"/>
    <w:rsid w:val="00DA2D8F"/>
    <w:rsid w:val="00DB421B"/>
    <w:rsid w:val="00DB73FB"/>
    <w:rsid w:val="00DE10F8"/>
    <w:rsid w:val="00E9045A"/>
    <w:rsid w:val="00EC1B4E"/>
    <w:rsid w:val="00EF0EA9"/>
    <w:rsid w:val="00FA0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6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6C4E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uiPriority w:val="99"/>
    <w:rsid w:val="00D32CDD"/>
    <w:pPr>
      <w:widowControl w:val="0"/>
      <w:autoSpaceDE w:val="0"/>
      <w:autoSpaceDN w:val="0"/>
      <w:adjustRightInd w:val="0"/>
      <w:spacing w:after="0" w:line="245" w:lineRule="exact"/>
      <w:ind w:hanging="965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32CDD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32CDD"/>
    <w:pPr>
      <w:widowControl w:val="0"/>
      <w:autoSpaceDE w:val="0"/>
      <w:autoSpaceDN w:val="0"/>
      <w:adjustRightInd w:val="0"/>
      <w:spacing w:after="0" w:line="238" w:lineRule="exact"/>
      <w:jc w:val="center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32CDD"/>
    <w:pPr>
      <w:widowControl w:val="0"/>
      <w:autoSpaceDE w:val="0"/>
      <w:autoSpaceDN w:val="0"/>
      <w:adjustRightInd w:val="0"/>
      <w:spacing w:after="0" w:line="238" w:lineRule="exact"/>
      <w:ind w:firstLine="614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32CDD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32CDD"/>
    <w:pPr>
      <w:widowControl w:val="0"/>
      <w:autoSpaceDE w:val="0"/>
      <w:autoSpaceDN w:val="0"/>
      <w:adjustRightInd w:val="0"/>
      <w:spacing w:after="0" w:line="252" w:lineRule="exact"/>
      <w:ind w:hanging="115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D32CDD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D32CDD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32CDD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D32CDD"/>
    <w:rPr>
      <w:rFonts w:ascii="Times New Roman" w:hAnsi="Times New Roman" w:cs="Times New Roman"/>
      <w:sz w:val="14"/>
      <w:szCs w:val="14"/>
    </w:rPr>
  </w:style>
  <w:style w:type="character" w:customStyle="1" w:styleId="FontStyle17">
    <w:name w:val="Font Style17"/>
    <w:uiPriority w:val="99"/>
    <w:rsid w:val="00D32CD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8">
    <w:name w:val="Font Style18"/>
    <w:uiPriority w:val="99"/>
    <w:rsid w:val="00D32CD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Казьмин Алексей Владимирович</dc:creator>
  <cp:keywords/>
  <dc:description/>
  <cp:lastModifiedBy>user</cp:lastModifiedBy>
  <cp:revision>20</cp:revision>
  <cp:lastPrinted>2022-01-24T06:39:00Z</cp:lastPrinted>
  <dcterms:created xsi:type="dcterms:W3CDTF">2020-01-15T07:33:00Z</dcterms:created>
  <dcterms:modified xsi:type="dcterms:W3CDTF">2023-01-23T14:02:00Z</dcterms:modified>
</cp:coreProperties>
</file>