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71" w:tblpY="-179"/>
        <w:tblW w:w="0" w:type="auto"/>
        <w:tblLook w:val="0000"/>
      </w:tblPr>
      <w:tblGrid>
        <w:gridCol w:w="3227"/>
      </w:tblGrid>
      <w:tr w:rsidR="006826DB" w:rsidRPr="006826DB" w:rsidTr="006826DB">
        <w:trPr>
          <w:trHeight w:val="334"/>
        </w:trPr>
        <w:tc>
          <w:tcPr>
            <w:tcW w:w="3227" w:type="dxa"/>
          </w:tcPr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26DB">
              <w:rPr>
                <w:rFonts w:ascii="Times New Roman" w:hAnsi="Times New Roman" w:cs="Times New Roman"/>
                <w:b/>
                <w:sz w:val="18"/>
              </w:rPr>
              <w:t>Российская Федерация</w:t>
            </w:r>
          </w:p>
        </w:tc>
      </w:tr>
      <w:tr w:rsidR="006826DB" w:rsidRPr="006826DB" w:rsidTr="006826DB">
        <w:trPr>
          <w:trHeight w:val="2822"/>
        </w:trPr>
        <w:tc>
          <w:tcPr>
            <w:tcW w:w="3227" w:type="dxa"/>
          </w:tcPr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26DB">
              <w:rPr>
                <w:rFonts w:ascii="Times New Roman" w:hAnsi="Times New Roman" w:cs="Times New Roman"/>
                <w:b/>
                <w:sz w:val="18"/>
              </w:rPr>
              <w:t>Администрация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26DB">
              <w:rPr>
                <w:rFonts w:ascii="Times New Roman" w:hAnsi="Times New Roman" w:cs="Times New Roman"/>
                <w:b/>
                <w:sz w:val="18"/>
              </w:rPr>
              <w:t>Караяшниковского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26DB">
              <w:rPr>
                <w:rFonts w:ascii="Times New Roman" w:hAnsi="Times New Roman" w:cs="Times New Roman"/>
                <w:b/>
                <w:sz w:val="18"/>
              </w:rPr>
              <w:t>сельского  поселения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Ольховатского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муниципального района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Воронежской области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396673,сл. Караяшник,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ул. Центральная , д.44а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тел: 8(47395)44-2-22,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6826DB">
              <w:rPr>
                <w:rFonts w:ascii="Times New Roman" w:hAnsi="Times New Roman" w:cs="Times New Roman"/>
                <w:sz w:val="18"/>
              </w:rPr>
              <w:t>8 (47395) 44-2-31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u w:val="single"/>
              </w:rPr>
              <w:t xml:space="preserve">от </w:t>
            </w:r>
            <w:r w:rsidR="00BF5322">
              <w:rPr>
                <w:rFonts w:ascii="Times New Roman" w:hAnsi="Times New Roman" w:cs="Times New Roman"/>
                <w:sz w:val="18"/>
                <w:u w:val="single"/>
              </w:rPr>
              <w:t>22.01.</w:t>
            </w:r>
            <w:r w:rsidR="00DE10F8">
              <w:rPr>
                <w:rFonts w:ascii="Times New Roman" w:hAnsi="Times New Roman" w:cs="Times New Roman"/>
                <w:sz w:val="18"/>
                <w:u w:val="single"/>
              </w:rPr>
              <w:t>202</w:t>
            </w:r>
            <w:r w:rsidR="00336AC1">
              <w:rPr>
                <w:rFonts w:ascii="Times New Roman" w:hAnsi="Times New Roman" w:cs="Times New Roman"/>
                <w:sz w:val="18"/>
                <w:u w:val="single"/>
              </w:rPr>
              <w:t>4</w:t>
            </w:r>
            <w:r w:rsidR="00B53D5E">
              <w:rPr>
                <w:rFonts w:ascii="Times New Roman" w:hAnsi="Times New Roman" w:cs="Times New Roman"/>
                <w:sz w:val="18"/>
                <w:u w:val="single"/>
              </w:rPr>
              <w:t xml:space="preserve"> года № </w:t>
            </w:r>
          </w:p>
          <w:p w:rsidR="006826DB" w:rsidRPr="006826DB" w:rsidRDefault="006826DB" w:rsidP="00B168BB">
            <w:pPr>
              <w:contextualSpacing/>
              <w:jc w:val="center"/>
              <w:rPr>
                <w:rFonts w:ascii="Times New Roman" w:hAnsi="Times New Roman" w:cs="Times New Roman"/>
                <w:sz w:val="18"/>
                <w:u w:val="single"/>
              </w:rPr>
            </w:pPr>
          </w:p>
        </w:tc>
      </w:tr>
    </w:tbl>
    <w:p w:rsidR="006826DB" w:rsidRP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right"/>
        <w:rPr>
          <w:rStyle w:val="FontStyle17"/>
          <w:sz w:val="24"/>
          <w:szCs w:val="28"/>
        </w:rPr>
      </w:pPr>
      <w:r w:rsidRPr="006826DB">
        <w:rPr>
          <w:rStyle w:val="FontStyle17"/>
          <w:sz w:val="24"/>
          <w:szCs w:val="28"/>
        </w:rPr>
        <w:t>В организационно - правовой отдел администрации Ольховатского муниципального района</w:t>
      </w: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6826DB" w:rsidRDefault="006826DB" w:rsidP="006826DB">
      <w:pPr>
        <w:pStyle w:val="Style3"/>
        <w:widowControl/>
        <w:spacing w:line="240" w:lineRule="auto"/>
        <w:ind w:right="-38" w:firstLine="0"/>
        <w:contextualSpacing/>
        <w:jc w:val="center"/>
        <w:rPr>
          <w:rStyle w:val="FontStyle17"/>
          <w:b w:val="0"/>
          <w:sz w:val="24"/>
          <w:szCs w:val="28"/>
        </w:rPr>
      </w:pPr>
    </w:p>
    <w:p w:rsidR="00DB73FB" w:rsidRDefault="006826DB" w:rsidP="006826DB">
      <w:pPr>
        <w:pStyle w:val="Style3"/>
        <w:widowControl/>
        <w:spacing w:line="240" w:lineRule="auto"/>
        <w:ind w:right="-38" w:firstLine="0"/>
        <w:contextualSpacing/>
        <w:jc w:val="both"/>
        <w:rPr>
          <w:rStyle w:val="FontStyle17"/>
          <w:b w:val="0"/>
          <w:sz w:val="24"/>
          <w:szCs w:val="28"/>
        </w:rPr>
      </w:pPr>
      <w:r>
        <w:rPr>
          <w:rStyle w:val="FontStyle17"/>
          <w:b w:val="0"/>
          <w:sz w:val="24"/>
          <w:szCs w:val="28"/>
        </w:rPr>
        <w:tab/>
      </w:r>
      <w:r w:rsidRPr="00DE10F8">
        <w:rPr>
          <w:rStyle w:val="FontStyle17"/>
          <w:b w:val="0"/>
          <w:sz w:val="24"/>
          <w:szCs w:val="24"/>
        </w:rPr>
        <w:t>Администрация Караяшниковского сельского поселения</w:t>
      </w:r>
      <w:r w:rsidR="007C7B39" w:rsidRPr="00DE10F8">
        <w:rPr>
          <w:rStyle w:val="FontStyle17"/>
          <w:b w:val="0"/>
          <w:sz w:val="24"/>
          <w:szCs w:val="24"/>
        </w:rPr>
        <w:t xml:space="preserve"> Ольховатского муниципального района Воронежской области</w:t>
      </w:r>
      <w:r w:rsidRPr="00DE10F8">
        <w:rPr>
          <w:rStyle w:val="FontStyle17"/>
          <w:b w:val="0"/>
          <w:sz w:val="24"/>
          <w:szCs w:val="24"/>
        </w:rPr>
        <w:t xml:space="preserve"> предоставляет с</w:t>
      </w:r>
      <w:r w:rsidR="00D32CDD" w:rsidRPr="00DE10F8">
        <w:rPr>
          <w:rStyle w:val="FontStyle17"/>
          <w:b w:val="0"/>
          <w:sz w:val="24"/>
          <w:szCs w:val="24"/>
        </w:rPr>
        <w:t xml:space="preserve">ведения </w:t>
      </w:r>
      <w:r w:rsidR="00DB73FB" w:rsidRPr="00DE10F8">
        <w:rPr>
          <w:rStyle w:val="FontStyle17"/>
          <w:b w:val="0"/>
          <w:sz w:val="24"/>
          <w:szCs w:val="24"/>
        </w:rPr>
        <w:t>об организации антикоррупционной экспертизы нормативных правовых актов и их проектов за 2</w:t>
      </w:r>
      <w:r w:rsidR="007C7B39" w:rsidRPr="00DE10F8">
        <w:rPr>
          <w:rStyle w:val="FontStyle17"/>
          <w:b w:val="0"/>
          <w:sz w:val="24"/>
          <w:szCs w:val="24"/>
        </w:rPr>
        <w:t>02</w:t>
      </w:r>
      <w:r w:rsidR="00336AC1">
        <w:rPr>
          <w:rStyle w:val="FontStyle17"/>
          <w:b w:val="0"/>
          <w:sz w:val="24"/>
          <w:szCs w:val="24"/>
        </w:rPr>
        <w:t>3</w:t>
      </w:r>
      <w:r w:rsidR="00DB73FB" w:rsidRPr="00DE10F8">
        <w:rPr>
          <w:rStyle w:val="FontStyle17"/>
          <w:b w:val="0"/>
          <w:sz w:val="24"/>
          <w:szCs w:val="24"/>
        </w:rPr>
        <w:t xml:space="preserve"> год</w:t>
      </w:r>
      <w:r w:rsidR="00DE10F8">
        <w:rPr>
          <w:rStyle w:val="FontStyle17"/>
          <w:b w:val="0"/>
          <w:sz w:val="24"/>
          <w:szCs w:val="28"/>
        </w:rPr>
        <w:t>:</w:t>
      </w:r>
      <w:r w:rsidR="00DB73FB" w:rsidRPr="00DE10F8">
        <w:rPr>
          <w:rStyle w:val="FontStyle17"/>
          <w:b w:val="0"/>
          <w:sz w:val="24"/>
          <w:szCs w:val="28"/>
        </w:rPr>
        <w:t xml:space="preserve"> </w:t>
      </w:r>
    </w:p>
    <w:p w:rsidR="004C4625" w:rsidRPr="00DE10F8" w:rsidRDefault="004C4625" w:rsidP="006826DB">
      <w:pPr>
        <w:pStyle w:val="Style3"/>
        <w:widowControl/>
        <w:spacing w:line="240" w:lineRule="auto"/>
        <w:ind w:right="-38" w:firstLine="0"/>
        <w:contextualSpacing/>
        <w:jc w:val="both"/>
        <w:rPr>
          <w:rStyle w:val="FontStyle17"/>
          <w:b w:val="0"/>
          <w:sz w:val="24"/>
          <w:szCs w:val="28"/>
        </w:rPr>
      </w:pPr>
      <w:r>
        <w:rPr>
          <w:rStyle w:val="FontStyle17"/>
          <w:b w:val="0"/>
          <w:sz w:val="24"/>
          <w:szCs w:val="28"/>
        </w:rPr>
        <w:t xml:space="preserve">   Караяшковское сельское поселение Ольховатского района Воронежской области</w:t>
      </w:r>
    </w:p>
    <w:p w:rsidR="00B53D5E" w:rsidRPr="006826DB" w:rsidRDefault="00B53D5E" w:rsidP="006826DB">
      <w:pPr>
        <w:pStyle w:val="Style3"/>
        <w:widowControl/>
        <w:spacing w:line="240" w:lineRule="auto"/>
        <w:ind w:right="-38" w:firstLine="0"/>
        <w:contextualSpacing/>
        <w:jc w:val="both"/>
        <w:rPr>
          <w:rStyle w:val="FontStyle17"/>
          <w:b w:val="0"/>
          <w:sz w:val="24"/>
          <w:szCs w:val="28"/>
        </w:rPr>
      </w:pPr>
    </w:p>
    <w:tbl>
      <w:tblPr>
        <w:tblW w:w="9139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9"/>
        <w:gridCol w:w="3361"/>
        <w:gridCol w:w="1399"/>
        <w:gridCol w:w="2260"/>
      </w:tblGrid>
      <w:tr w:rsidR="00DB73FB" w:rsidRPr="007270D5" w:rsidTr="006826DB">
        <w:trPr>
          <w:trHeight w:val="528"/>
        </w:trPr>
        <w:tc>
          <w:tcPr>
            <w:tcW w:w="2119" w:type="dxa"/>
            <w:vMerge w:val="restart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4760" w:type="dxa"/>
            <w:gridSpan w:val="2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DE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DE10F8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9</w:t>
            </w:r>
            <w:r w:rsidR="00336AC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</w:t>
            </w:r>
          </w:p>
        </w:tc>
      </w:tr>
      <w:tr w:rsidR="00DB73FB" w:rsidRPr="007270D5" w:rsidTr="006826DB">
        <w:trPr>
          <w:trHeight w:val="600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Количество проектов нормативных правовых актов, </w:t>
            </w: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в отношении которых проведена антикоррупционная экспертиза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E10F8" w:rsidP="0033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9</w:t>
            </w:r>
            <w:r w:rsidR="00336AC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</w:t>
            </w:r>
          </w:p>
        </w:tc>
      </w:tr>
      <w:tr w:rsidR="00DB73FB" w:rsidRPr="007270D5" w:rsidTr="006826DB">
        <w:trPr>
          <w:trHeight w:val="699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61" w:type="dxa"/>
            <w:vMerge w:val="restart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коррупциогенных факторов, выявленных в проектах нормативных правовых актов, а также сколько коррупциогенных факторов из них исключено</w:t>
            </w:r>
          </w:p>
        </w:tc>
        <w:tc>
          <w:tcPr>
            <w:tcW w:w="1399" w:type="dxa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542BE5"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639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61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99" w:type="dxa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 них исключено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542BE5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699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3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9654BE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9</w:t>
            </w:r>
            <w:r w:rsidR="00336AC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7</w:t>
            </w:r>
          </w:p>
        </w:tc>
      </w:tr>
      <w:tr w:rsidR="00DB73FB" w:rsidRPr="007270D5" w:rsidTr="006826DB">
        <w:trPr>
          <w:trHeight w:val="648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61" w:type="dxa"/>
            <w:vMerge w:val="restart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коррупциогенных факторов, выявленных в нормативных правовых актах, а также сколько коррупциогенных факторов из них исключено</w:t>
            </w:r>
          </w:p>
        </w:tc>
        <w:tc>
          <w:tcPr>
            <w:tcW w:w="1399" w:type="dxa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542BE5"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579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361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99" w:type="dxa"/>
            <w:shd w:val="clear" w:color="99CC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 них исключено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542BE5"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945"/>
        </w:trPr>
        <w:tc>
          <w:tcPr>
            <w:tcW w:w="2119" w:type="dxa"/>
            <w:vMerge w:val="restart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4760" w:type="dxa"/>
            <w:gridSpan w:val="2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проектов нормативных правовых актов, в отношении которых</w:t>
            </w: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проведена независимая антикоррупционная экспертиза (при наличии заключений)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336AC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864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336AC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960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нормативных правовых актов,</w:t>
            </w: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в отношении которых</w:t>
            </w: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проведена независимая антикоррупционная экспертиза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336AC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  <w:tr w:rsidR="00DB73FB" w:rsidRPr="007270D5" w:rsidTr="006826DB">
        <w:trPr>
          <w:trHeight w:val="810"/>
        </w:trPr>
        <w:tc>
          <w:tcPr>
            <w:tcW w:w="2119" w:type="dxa"/>
            <w:vMerge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60" w:type="dxa"/>
            <w:gridSpan w:val="2"/>
            <w:shd w:val="clear" w:color="CC99FF" w:fill="FFFFFF"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DB73FB" w:rsidRPr="007270D5" w:rsidRDefault="00DB73FB" w:rsidP="0035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7270D5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="00336AC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</w:tr>
    </w:tbl>
    <w:p w:rsidR="006826DB" w:rsidRDefault="006826DB" w:rsidP="00542BE5">
      <w:pPr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DB73FB" w:rsidRPr="00542BE5" w:rsidRDefault="00542BE5" w:rsidP="00542BE5">
      <w:pPr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 w:rsidRPr="00542BE5">
        <w:rPr>
          <w:rFonts w:ascii="Times New Roman" w:hAnsi="Times New Roman" w:cs="Times New Roman"/>
          <w:lang w:eastAsia="ru-RU"/>
        </w:rPr>
        <w:t xml:space="preserve">Глава Караяшниковского </w:t>
      </w:r>
    </w:p>
    <w:p w:rsidR="007270D5" w:rsidRDefault="00542BE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</w:t>
      </w:r>
      <w:r w:rsidRPr="00542BE5">
        <w:rPr>
          <w:rFonts w:ascii="Times New Roman" w:hAnsi="Times New Roman" w:cs="Times New Roman"/>
          <w:lang w:eastAsia="ru-RU"/>
        </w:rPr>
        <w:t>ельского поселения</w:t>
      </w:r>
      <w:r w:rsidRPr="00542BE5">
        <w:rPr>
          <w:rFonts w:ascii="Times New Roman" w:hAnsi="Times New Roman" w:cs="Times New Roman"/>
          <w:lang w:eastAsia="ru-RU"/>
        </w:rPr>
        <w:tab/>
        <w:t>Гончарова С.Н.</w:t>
      </w:r>
    </w:p>
    <w:p w:rsidR="007270D5" w:rsidRDefault="007270D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7270D5" w:rsidRDefault="007270D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sz w:val="18"/>
          <w:lang w:eastAsia="ru-RU"/>
        </w:rPr>
      </w:pPr>
    </w:p>
    <w:p w:rsidR="007270D5" w:rsidRDefault="007270D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sz w:val="18"/>
          <w:lang w:eastAsia="ru-RU"/>
        </w:rPr>
      </w:pPr>
    </w:p>
    <w:p w:rsidR="00542BE5" w:rsidRPr="007270D5" w:rsidRDefault="00542BE5" w:rsidP="006826DB">
      <w:pPr>
        <w:tabs>
          <w:tab w:val="left" w:pos="6195"/>
        </w:tabs>
        <w:spacing w:after="0" w:line="240" w:lineRule="auto"/>
        <w:ind w:firstLine="709"/>
        <w:rPr>
          <w:rFonts w:ascii="Times New Roman" w:hAnsi="Times New Roman" w:cs="Times New Roman"/>
          <w:sz w:val="20"/>
          <w:lang w:eastAsia="ru-RU"/>
        </w:rPr>
      </w:pPr>
      <w:r w:rsidRPr="007270D5">
        <w:rPr>
          <w:rFonts w:ascii="Times New Roman" w:hAnsi="Times New Roman" w:cs="Times New Roman"/>
          <w:sz w:val="16"/>
          <w:lang w:eastAsia="ru-RU"/>
        </w:rPr>
        <w:t>Исп.</w:t>
      </w:r>
      <w:r w:rsidR="006826DB" w:rsidRPr="007270D5">
        <w:rPr>
          <w:rFonts w:ascii="Times New Roman" w:hAnsi="Times New Roman" w:cs="Times New Roman"/>
          <w:sz w:val="16"/>
          <w:lang w:eastAsia="ru-RU"/>
        </w:rPr>
        <w:t xml:space="preserve"> </w:t>
      </w:r>
      <w:r w:rsidR="00336AC1">
        <w:rPr>
          <w:rFonts w:ascii="Times New Roman" w:hAnsi="Times New Roman" w:cs="Times New Roman"/>
          <w:sz w:val="16"/>
          <w:lang w:eastAsia="ru-RU"/>
        </w:rPr>
        <w:t xml:space="preserve">Скобелкина Е.В. </w:t>
      </w:r>
      <w:r w:rsidRPr="007270D5">
        <w:rPr>
          <w:rFonts w:ascii="Times New Roman" w:hAnsi="Times New Roman" w:cs="Times New Roman"/>
          <w:sz w:val="16"/>
          <w:lang w:eastAsia="ru-RU"/>
        </w:rPr>
        <w:t>44-2-68</w:t>
      </w:r>
    </w:p>
    <w:sectPr w:rsidR="00542BE5" w:rsidRPr="007270D5" w:rsidSect="00E9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40" w:rsidRDefault="00243840" w:rsidP="00D32CDD">
      <w:pPr>
        <w:spacing w:after="0" w:line="240" w:lineRule="auto"/>
      </w:pPr>
      <w:r>
        <w:separator/>
      </w:r>
    </w:p>
  </w:endnote>
  <w:endnote w:type="continuationSeparator" w:id="0">
    <w:p w:rsidR="00243840" w:rsidRDefault="00243840" w:rsidP="00D3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40" w:rsidRDefault="00243840" w:rsidP="00D32CDD">
      <w:pPr>
        <w:spacing w:after="0" w:line="240" w:lineRule="auto"/>
      </w:pPr>
      <w:r>
        <w:separator/>
      </w:r>
    </w:p>
  </w:footnote>
  <w:footnote w:type="continuationSeparator" w:id="0">
    <w:p w:rsidR="00243840" w:rsidRDefault="00243840" w:rsidP="00D32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CurrentCursorPosition" w:val="726"/>
  </w:docVars>
  <w:rsids>
    <w:rsidRoot w:val="00333C58"/>
    <w:rsid w:val="00011B1D"/>
    <w:rsid w:val="00083CD9"/>
    <w:rsid w:val="00087861"/>
    <w:rsid w:val="000A310F"/>
    <w:rsid w:val="0015107C"/>
    <w:rsid w:val="00160761"/>
    <w:rsid w:val="00243840"/>
    <w:rsid w:val="002722A6"/>
    <w:rsid w:val="0030568A"/>
    <w:rsid w:val="00333C58"/>
    <w:rsid w:val="00336AC1"/>
    <w:rsid w:val="0036189D"/>
    <w:rsid w:val="00376C50"/>
    <w:rsid w:val="00424460"/>
    <w:rsid w:val="00476D88"/>
    <w:rsid w:val="0048611C"/>
    <w:rsid w:val="004C4625"/>
    <w:rsid w:val="00542BE5"/>
    <w:rsid w:val="00546B22"/>
    <w:rsid w:val="00597E75"/>
    <w:rsid w:val="005D5CA3"/>
    <w:rsid w:val="00680751"/>
    <w:rsid w:val="006826DB"/>
    <w:rsid w:val="006B0D07"/>
    <w:rsid w:val="0072130C"/>
    <w:rsid w:val="007270D5"/>
    <w:rsid w:val="00746FCC"/>
    <w:rsid w:val="0076035E"/>
    <w:rsid w:val="007C7B39"/>
    <w:rsid w:val="007F2771"/>
    <w:rsid w:val="008358AF"/>
    <w:rsid w:val="008B6969"/>
    <w:rsid w:val="008C0F11"/>
    <w:rsid w:val="008C59DD"/>
    <w:rsid w:val="008D4AE9"/>
    <w:rsid w:val="00906535"/>
    <w:rsid w:val="00914D65"/>
    <w:rsid w:val="009654BE"/>
    <w:rsid w:val="009B45D3"/>
    <w:rsid w:val="00A12906"/>
    <w:rsid w:val="00A8664F"/>
    <w:rsid w:val="00B53D5E"/>
    <w:rsid w:val="00B84E2F"/>
    <w:rsid w:val="00BD7DCA"/>
    <w:rsid w:val="00BF5322"/>
    <w:rsid w:val="00C05445"/>
    <w:rsid w:val="00C52A28"/>
    <w:rsid w:val="00C754C2"/>
    <w:rsid w:val="00CC6941"/>
    <w:rsid w:val="00CD1874"/>
    <w:rsid w:val="00CD6C4E"/>
    <w:rsid w:val="00CE3BCD"/>
    <w:rsid w:val="00D24383"/>
    <w:rsid w:val="00D32CDD"/>
    <w:rsid w:val="00D56F68"/>
    <w:rsid w:val="00D87671"/>
    <w:rsid w:val="00DA2D8F"/>
    <w:rsid w:val="00DB73FB"/>
    <w:rsid w:val="00DE10F8"/>
    <w:rsid w:val="00E9045A"/>
    <w:rsid w:val="00EC1B4E"/>
    <w:rsid w:val="00EF0EA9"/>
    <w:rsid w:val="00FA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C4E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5" w:lineRule="exact"/>
      <w:ind w:hanging="965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32CDD"/>
    <w:pPr>
      <w:widowControl w:val="0"/>
      <w:autoSpaceDE w:val="0"/>
      <w:autoSpaceDN w:val="0"/>
      <w:adjustRightInd w:val="0"/>
      <w:spacing w:after="0" w:line="238" w:lineRule="exact"/>
      <w:jc w:val="center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32CDD"/>
    <w:pPr>
      <w:widowControl w:val="0"/>
      <w:autoSpaceDE w:val="0"/>
      <w:autoSpaceDN w:val="0"/>
      <w:adjustRightInd w:val="0"/>
      <w:spacing w:after="0" w:line="238" w:lineRule="exact"/>
      <w:ind w:firstLine="614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32CDD"/>
    <w:pPr>
      <w:widowControl w:val="0"/>
      <w:autoSpaceDE w:val="0"/>
      <w:autoSpaceDN w:val="0"/>
      <w:adjustRightInd w:val="0"/>
      <w:spacing w:after="0" w:line="252" w:lineRule="exact"/>
      <w:ind w:hanging="115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32CDD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D32CDD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uiPriority w:val="99"/>
    <w:rsid w:val="00D32CD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D32CD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Алексей Владимирович</dc:creator>
  <cp:keywords/>
  <dc:description/>
  <cp:lastModifiedBy>user</cp:lastModifiedBy>
  <cp:revision>19</cp:revision>
  <cp:lastPrinted>2024-01-22T09:06:00Z</cp:lastPrinted>
  <dcterms:created xsi:type="dcterms:W3CDTF">2020-01-15T07:33:00Z</dcterms:created>
  <dcterms:modified xsi:type="dcterms:W3CDTF">2024-01-22T09:34:00Z</dcterms:modified>
</cp:coreProperties>
</file>