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8" w:rsidRDefault="00BF420D" w:rsidP="00B4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2E37E0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КАРАЯШНИКОВСКОГО</w:t>
      </w:r>
      <w:r w:rsidR="00B4377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F420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F420D" w:rsidRPr="006A3798" w:rsidRDefault="00CF3420" w:rsidP="006A3798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20D" w:rsidRPr="006A3798">
        <w:rPr>
          <w:rFonts w:ascii="Times New Roman" w:hAnsi="Times New Roman" w:cs="Times New Roman"/>
          <w:sz w:val="28"/>
          <w:szCs w:val="28"/>
        </w:rPr>
        <w:t>т</w:t>
      </w:r>
      <w:r w:rsidR="00A27679">
        <w:rPr>
          <w:rFonts w:ascii="Times New Roman" w:hAnsi="Times New Roman" w:cs="Times New Roman"/>
          <w:sz w:val="28"/>
          <w:szCs w:val="28"/>
        </w:rPr>
        <w:t xml:space="preserve"> </w:t>
      </w:r>
      <w:r w:rsidR="00DC74AE">
        <w:rPr>
          <w:rFonts w:ascii="Times New Roman" w:hAnsi="Times New Roman" w:cs="Times New Roman"/>
          <w:sz w:val="28"/>
          <w:szCs w:val="28"/>
        </w:rPr>
        <w:t>11.02.2025</w:t>
      </w:r>
      <w:r w:rsidR="00A27679">
        <w:rPr>
          <w:rFonts w:ascii="Times New Roman" w:hAnsi="Times New Roman" w:cs="Times New Roman"/>
          <w:sz w:val="28"/>
          <w:szCs w:val="28"/>
        </w:rPr>
        <w:t xml:space="preserve"> № </w:t>
      </w:r>
      <w:r w:rsidR="00DC74AE">
        <w:rPr>
          <w:rFonts w:ascii="Times New Roman" w:hAnsi="Times New Roman" w:cs="Times New Roman"/>
          <w:sz w:val="28"/>
          <w:szCs w:val="28"/>
        </w:rPr>
        <w:t>16</w:t>
      </w:r>
    </w:p>
    <w:p w:rsidR="00BF420D" w:rsidRPr="00B43778" w:rsidRDefault="00B43778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B43778">
        <w:rPr>
          <w:rFonts w:ascii="Times New Roman" w:hAnsi="Times New Roman" w:cs="Times New Roman"/>
          <w:sz w:val="24"/>
          <w:szCs w:val="20"/>
        </w:rPr>
        <w:t>с. К</w:t>
      </w:r>
      <w:r w:rsidR="002E37E0">
        <w:rPr>
          <w:rFonts w:ascii="Times New Roman" w:hAnsi="Times New Roman" w:cs="Times New Roman"/>
          <w:sz w:val="24"/>
          <w:szCs w:val="20"/>
        </w:rPr>
        <w:t>араяшник</w:t>
      </w:r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506B15" w:rsidRDefault="005E0E0A" w:rsidP="00B43778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по погребению на территории </w:t>
      </w:r>
      <w:r w:rsidR="002E37E0">
        <w:rPr>
          <w:rFonts w:ascii="Times New Roman" w:hAnsi="Times New Roman" w:cs="Times New Roman"/>
          <w:b/>
          <w:sz w:val="28"/>
          <w:szCs w:val="28"/>
        </w:rPr>
        <w:t>Караяшниковского</w:t>
      </w:r>
      <w:r w:rsidR="00B4377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506B15">
        <w:rPr>
          <w:rFonts w:ascii="Times New Roman" w:hAnsi="Times New Roman" w:cs="Times New Roman"/>
          <w:b/>
          <w:sz w:val="28"/>
          <w:szCs w:val="28"/>
        </w:rPr>
        <w:t xml:space="preserve"> поселения Ольховатского муниципального района </w:t>
      </w:r>
    </w:p>
    <w:p w:rsidR="00291BB9" w:rsidRDefault="005E0E0A" w:rsidP="00B43778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78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37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</w:t>
      </w:r>
      <w:r w:rsidR="001C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Правительства РФ от 23</w:t>
      </w:r>
      <w:r w:rsidR="00BE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 w:rsidR="00A2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A2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</w:t>
      </w:r>
      <w:r w:rsid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коэффициента индексации выпл</w:t>
      </w:r>
      <w:r w:rsidR="00A2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ат, пособий и компенсаций в 2025</w:t>
      </w:r>
      <w:r w:rsid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1A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2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</w:t>
      </w:r>
      <w:r w:rsidR="00520782" w:rsidRP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Ольховатского муниципального района Воронежской области</w:t>
      </w:r>
      <w:r w:rsid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782" w:rsidRP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</w:t>
      </w:r>
      <w:r w:rsidR="00B43778" w:rsidRP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</w:p>
    <w:p w:rsidR="00B43778" w:rsidRDefault="00B43778" w:rsidP="00B4377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</w:t>
      </w:r>
      <w:r w:rsidR="0083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услуг по погребению на территории </w:t>
      </w:r>
      <w:r w:rsidR="002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</w:t>
      </w:r>
      <w:r w:rsidR="0083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B43778" w:rsidRP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предоставляемых согласно гарантированному перечню услуг по погребению</w:t>
      </w:r>
      <w:r w:rsid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текущего года исходя из индекса роста потребительских цен за 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66058" w:rsidRPr="00A66058">
        <w:t xml:space="preserve"> </w:t>
      </w:r>
      <w:r w:rsidR="00A66058" w:rsidRPr="00A6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 коэффициента индексации определяемого Правительством Российской Федерации.</w:t>
      </w:r>
      <w:r w:rsidR="0052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6DCF" w:rsidRDefault="004A6DCF" w:rsidP="002E37E0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Признать утратившим силу постановление администрации </w:t>
      </w:r>
      <w:r w:rsidR="002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</w:t>
      </w:r>
      <w:r w:rsidR="00B43778" w:rsidRP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Ольховатского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Воронежской области от </w:t>
      </w:r>
      <w:r w:rsidR="00A2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12.02.2024 № </w:t>
      </w:r>
      <w:r w:rsidR="00A1394E" w:rsidRPr="00A1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43778" w:rsidRP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стоимости услуг </w:t>
      </w:r>
      <w:r w:rsid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погребению на территории </w:t>
      </w:r>
      <w:r w:rsidR="002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</w:t>
      </w:r>
      <w:r w:rsid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43778" w:rsidRP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</w:t>
      </w:r>
      <w:r w:rsid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B43778" w:rsidRPr="00B4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66058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6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A66058" w:rsidRPr="00A6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со дня его опубликования в официальном издании органов местного самоупр</w:t>
      </w:r>
      <w:r w:rsidR="00A6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</w:t>
      </w:r>
      <w:r w:rsidR="002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</w:t>
      </w:r>
      <w:r w:rsidR="00A6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A66058" w:rsidRPr="00A6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Ольховатского муниципального района Воронежской области «Муниципальный вестник» и распространяется на правоотноше</w:t>
      </w:r>
      <w:r w:rsidR="00A2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возникшие с 01 февраля 2025</w:t>
      </w:r>
      <w:r w:rsidR="00A66058" w:rsidRPr="00A6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A66058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6A3798" w:rsidRDefault="006A3798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798" w:rsidRDefault="006A3798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354" w:rsidRPr="00F02354" w:rsidRDefault="00F02354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78" w:rsidRPr="00B43778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7E0">
        <w:rPr>
          <w:rFonts w:ascii="Times New Roman" w:hAnsi="Times New Roman" w:cs="Times New Roman"/>
          <w:sz w:val="28"/>
          <w:szCs w:val="28"/>
        </w:rPr>
        <w:t>Караяшниковского</w:t>
      </w:r>
      <w:r w:rsidRPr="00B43778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</w:p>
    <w:p w:rsidR="00B43778" w:rsidRPr="00B43778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F02354" w:rsidRPr="00F02354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E37E0">
        <w:rPr>
          <w:rFonts w:ascii="Times New Roman" w:hAnsi="Times New Roman" w:cs="Times New Roman"/>
          <w:sz w:val="28"/>
          <w:szCs w:val="28"/>
        </w:rPr>
        <w:t>С.Н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7E0">
        <w:rPr>
          <w:rFonts w:ascii="Times New Roman" w:hAnsi="Times New Roman" w:cs="Times New Roman"/>
          <w:sz w:val="28"/>
          <w:szCs w:val="28"/>
        </w:rPr>
        <w:t>Гончарова</w:t>
      </w:r>
    </w:p>
    <w:p w:rsidR="00BF420D" w:rsidRDefault="00BF420D" w:rsidP="00BF420D">
      <w:pPr>
        <w:tabs>
          <w:tab w:val="left" w:pos="1127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F420D" w:rsidRPr="00BF420D" w:rsidRDefault="00BF420D" w:rsidP="00BF420D">
      <w:pPr>
        <w:tabs>
          <w:tab w:val="left" w:pos="1127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F420D" w:rsidRDefault="00BF420D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0D" w:rsidRDefault="00BF420D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43778" w:rsidRPr="00B43778" w:rsidRDefault="002E37E0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Караяшниковского</w:t>
      </w:r>
      <w:r w:rsidR="00B43778" w:rsidRPr="00B43778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</w:p>
    <w:p w:rsidR="00B43778" w:rsidRPr="00B43778" w:rsidRDefault="00B43778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lastRenderedPageBreak/>
        <w:t>Ольховатского муниципального района</w:t>
      </w:r>
    </w:p>
    <w:p w:rsidR="005A24EB" w:rsidRDefault="00B43778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Pr="005A24EB" w:rsidRDefault="00A27679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</w:t>
      </w:r>
      <w:bookmarkStart w:id="0" w:name="_GoBack"/>
      <w:bookmarkEnd w:id="0"/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</w:p>
    <w:p w:rsid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ПО ПОГ</w:t>
      </w:r>
      <w:r w:rsidR="008318EA">
        <w:rPr>
          <w:rFonts w:ascii="Times New Roman" w:hAnsi="Times New Roman" w:cs="Times New Roman"/>
          <w:b/>
          <w:sz w:val="28"/>
          <w:szCs w:val="28"/>
        </w:rPr>
        <w:t xml:space="preserve">РЕБЕНИЮ НА ТЕРРИТОРИИ </w:t>
      </w:r>
      <w:r w:rsidR="002E37E0">
        <w:rPr>
          <w:rFonts w:ascii="Times New Roman" w:hAnsi="Times New Roman" w:cs="Times New Roman"/>
          <w:b/>
          <w:sz w:val="28"/>
          <w:szCs w:val="28"/>
        </w:rPr>
        <w:t>КАРАЯШНИКОВСКОГО</w:t>
      </w:r>
      <w:r w:rsidR="008318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</w:t>
      </w:r>
      <w:proofErr w:type="gramStart"/>
      <w:r w:rsidR="00331490"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 w:rsidR="0033149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5A24EB">
        <w:rPr>
          <w:rFonts w:ascii="Times New Roman" w:hAnsi="Times New Roman" w:cs="Times New Roman"/>
          <w:b/>
          <w:sz w:val="28"/>
          <w:szCs w:val="28"/>
        </w:rPr>
        <w:t>, ПРЕДОСТАВЛЯЕМЫХ СОГЛАСНО ГАРАНТИРОВАННОМУ ПЕРЕЧНЮ УСЛУГ ПО ПОГРЕБЕНИЮ</w:t>
      </w:r>
    </w:p>
    <w:p w:rsidR="0091457F" w:rsidRPr="005A24EB" w:rsidRDefault="0091457F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914"/>
        <w:gridCol w:w="3449"/>
      </w:tblGrid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49" w:type="dxa"/>
          </w:tcPr>
          <w:p w:rsidR="005A24EB" w:rsidRPr="003E36DC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sz w:val="24"/>
                <w:szCs w:val="24"/>
              </w:rPr>
              <w:t>4289</w:t>
            </w: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  <w:r w:rsidR="0058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37" w:rsidRPr="00587B37">
              <w:rPr>
                <w:rFonts w:ascii="Times New Roman" w:hAnsi="Times New Roman" w:cs="Times New Roman"/>
                <w:sz w:val="24"/>
                <w:szCs w:val="24"/>
              </w:rPr>
              <w:t>(в крематорий);</w:t>
            </w:r>
          </w:p>
        </w:tc>
        <w:tc>
          <w:tcPr>
            <w:tcW w:w="3449" w:type="dxa"/>
          </w:tcPr>
          <w:p w:rsidR="005A24EB" w:rsidRPr="00A27679" w:rsidRDefault="00A27679" w:rsidP="00FF750E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1881,74</w:t>
            </w: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  <w:r w:rsidR="00587B37" w:rsidRPr="00587B37">
              <w:rPr>
                <w:rFonts w:ascii="Times New Roman" w:hAnsi="Times New Roman" w:cs="Times New Roman"/>
                <w:sz w:val="24"/>
                <w:szCs w:val="24"/>
              </w:rPr>
              <w:t>(кремация с пос</w:t>
            </w:r>
            <w:r w:rsidR="00587B37">
              <w:rPr>
                <w:rFonts w:ascii="Times New Roman" w:hAnsi="Times New Roman" w:cs="Times New Roman"/>
                <w:sz w:val="24"/>
                <w:szCs w:val="24"/>
              </w:rPr>
              <w:t>ледующей выдачей урны с прахом).</w:t>
            </w:r>
          </w:p>
        </w:tc>
        <w:tc>
          <w:tcPr>
            <w:tcW w:w="3449" w:type="dxa"/>
          </w:tcPr>
          <w:p w:rsidR="005A24EB" w:rsidRPr="003E36DC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sz w:val="24"/>
                <w:szCs w:val="24"/>
              </w:rPr>
              <w:t>2994,63</w:t>
            </w: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49" w:type="dxa"/>
          </w:tcPr>
          <w:p w:rsidR="005A24EB" w:rsidRPr="0091457F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b/>
                <w:sz w:val="24"/>
                <w:szCs w:val="24"/>
              </w:rPr>
              <w:t>9165,37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E425E8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</w:t>
      </w:r>
      <w:r w:rsidR="000C1960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В.</w:t>
      </w:r>
      <w:r w:rsidR="000C1960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760" w:rsidRDefault="005B776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52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268" w:type="dxa"/>
        <w:tblInd w:w="47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3813"/>
        <w:gridCol w:w="1095"/>
      </w:tblGrid>
      <w:tr w:rsidR="00170520" w:rsidRPr="002F75B7" w:rsidTr="00711F22">
        <w:trPr>
          <w:gridAfter w:val="1"/>
          <w:wAfter w:w="1095" w:type="dxa"/>
          <w:cantSplit/>
          <w:trHeight w:val="2335"/>
        </w:trPr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520" w:rsidRPr="002F75B7" w:rsidRDefault="00170520" w:rsidP="00711F22">
            <w:pPr>
              <w:ind w:right="-79"/>
              <w:rPr>
                <w:rFonts w:ascii="Times New Roman" w:eastAsia="Calibri" w:hAnsi="Times New Roman"/>
                <w:szCs w:val="20"/>
              </w:rPr>
            </w:pPr>
            <w:r w:rsidRPr="002F75B7">
              <w:rPr>
                <w:rFonts w:ascii="Times New Roman" w:hAnsi="Times New Roman"/>
              </w:rPr>
              <w:lastRenderedPageBreak/>
              <w:t>Приложение</w:t>
            </w:r>
            <w:r w:rsidRPr="002F75B7">
              <w:rPr>
                <w:rFonts w:ascii="Times New Roman" w:hAnsi="Times New Roman"/>
              </w:rPr>
              <w:br/>
              <w:t>к Приказу Министерства юстиции</w:t>
            </w:r>
            <w:r w:rsidRPr="002F75B7">
              <w:rPr>
                <w:rFonts w:ascii="Times New Roman" w:hAnsi="Times New Roman"/>
              </w:rPr>
              <w:br/>
              <w:t>Российской Федерации</w:t>
            </w:r>
            <w:r w:rsidRPr="002F75B7">
              <w:rPr>
                <w:rFonts w:ascii="Times New Roman" w:hAnsi="Times New Roman"/>
              </w:rPr>
              <w:br/>
              <w:t>от 18.05.2009 № 136</w:t>
            </w:r>
          </w:p>
          <w:p w:rsidR="00170520" w:rsidRPr="002F75B7" w:rsidRDefault="00170520" w:rsidP="00711F22">
            <w:pPr>
              <w:widowControl w:val="0"/>
              <w:autoSpaceDE w:val="0"/>
              <w:autoSpaceDN w:val="0"/>
              <w:adjustRightInd w:val="0"/>
              <w:snapToGrid w:val="0"/>
              <w:ind w:right="-79"/>
              <w:rPr>
                <w:rFonts w:ascii="Times New Roman" w:eastAsia="Calibri" w:hAnsi="Times New Roman"/>
              </w:rPr>
            </w:pPr>
            <w:r w:rsidRPr="002F75B7">
              <w:rPr>
                <w:rFonts w:ascii="Times New Roman" w:hAnsi="Times New Roman"/>
              </w:rPr>
              <w:t>Совет народных депутатов Караяшниковского  сельского поселения Ольховатского муниципального района Воронежской области</w:t>
            </w:r>
          </w:p>
        </w:tc>
      </w:tr>
      <w:tr w:rsidR="00170520" w:rsidRPr="002F75B7" w:rsidTr="00711F22">
        <w:trPr>
          <w:gridAfter w:val="1"/>
          <w:wAfter w:w="1095" w:type="dxa"/>
          <w:cantSplit/>
          <w:trHeight w:val="836"/>
        </w:trPr>
        <w:tc>
          <w:tcPr>
            <w:tcW w:w="4173" w:type="dxa"/>
            <w:gridSpan w:val="2"/>
            <w:hideMark/>
          </w:tcPr>
          <w:p w:rsidR="00170520" w:rsidRPr="002F75B7" w:rsidRDefault="00170520" w:rsidP="00711F22">
            <w:pPr>
              <w:widowControl w:val="0"/>
              <w:autoSpaceDE w:val="0"/>
              <w:autoSpaceDN w:val="0"/>
              <w:adjustRightInd w:val="0"/>
              <w:snapToGrid w:val="0"/>
              <w:ind w:right="-79"/>
              <w:rPr>
                <w:rFonts w:ascii="Times New Roman" w:eastAsia="Calibri" w:hAnsi="Times New Roman"/>
              </w:rPr>
            </w:pPr>
            <w:r w:rsidRPr="002F75B7">
              <w:rPr>
                <w:rFonts w:ascii="Times New Roman" w:hAnsi="Times New Roman"/>
              </w:rPr>
              <w:t>(наименование федерального органа исполнительной власти)</w:t>
            </w:r>
          </w:p>
        </w:tc>
      </w:tr>
      <w:tr w:rsidR="00170520" w:rsidRPr="007473F5" w:rsidTr="00711F22">
        <w:trPr>
          <w:gridBefore w:val="1"/>
          <w:wBefore w:w="360" w:type="dxa"/>
          <w:cantSplit/>
          <w:trHeight w:val="70"/>
        </w:trPr>
        <w:tc>
          <w:tcPr>
            <w:tcW w:w="4908" w:type="dxa"/>
            <w:gridSpan w:val="2"/>
          </w:tcPr>
          <w:p w:rsidR="00170520" w:rsidRPr="007473F5" w:rsidRDefault="00170520" w:rsidP="00711F22">
            <w:pPr>
              <w:widowControl w:val="0"/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</w:rPr>
            </w:pPr>
          </w:p>
        </w:tc>
      </w:tr>
    </w:tbl>
    <w:p w:rsidR="00170520" w:rsidRPr="007473F5" w:rsidRDefault="00170520" w:rsidP="00170520">
      <w:pPr>
        <w:pStyle w:val="ConsNormal"/>
        <w:ind w:right="-81" w:firstLine="0"/>
        <w:jc w:val="center"/>
        <w:rPr>
          <w:rFonts w:ascii="Times New Roman" w:hAnsi="Times New Roman" w:cs="Times New Roman"/>
          <w:sz w:val="22"/>
          <w:szCs w:val="24"/>
        </w:rPr>
      </w:pPr>
      <w:r w:rsidRPr="007473F5">
        <w:rPr>
          <w:rFonts w:ascii="Times New Roman" w:hAnsi="Times New Roman" w:cs="Times New Roman"/>
          <w:sz w:val="22"/>
          <w:szCs w:val="24"/>
        </w:rPr>
        <w:t>ЗАКЛЮЧЕНИЕ</w:t>
      </w:r>
    </w:p>
    <w:p w:rsidR="00170520" w:rsidRPr="007473F5" w:rsidRDefault="00170520" w:rsidP="00170520">
      <w:pPr>
        <w:pStyle w:val="ConsNormal"/>
        <w:tabs>
          <w:tab w:val="left" w:pos="9355"/>
        </w:tabs>
        <w:ind w:right="-8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73F5">
        <w:rPr>
          <w:rFonts w:ascii="Times New Roman" w:hAnsi="Times New Roman" w:cs="Times New Roman"/>
          <w:sz w:val="24"/>
          <w:szCs w:val="24"/>
        </w:rPr>
        <w:t>по результатам проведения экспертизы  проектов  нормативных правовых</w:t>
      </w:r>
      <w:r w:rsidRPr="007473F5">
        <w:rPr>
          <w:rFonts w:ascii="Times New Roman" w:hAnsi="Times New Roman" w:cs="Times New Roman"/>
          <w:sz w:val="24"/>
          <w:szCs w:val="24"/>
        </w:rPr>
        <w:br/>
        <w:t>актов и иных документов в целях выявления в них положений,</w:t>
      </w:r>
      <w:r w:rsidRPr="007473F5">
        <w:rPr>
          <w:rFonts w:ascii="Times New Roman" w:hAnsi="Times New Roman" w:cs="Times New Roman"/>
          <w:sz w:val="24"/>
          <w:szCs w:val="24"/>
        </w:rPr>
        <w:br/>
        <w:t>способствующих созданию условий для проявления коррупции</w:t>
      </w:r>
    </w:p>
    <w:p w:rsidR="00170520" w:rsidRPr="007473F5" w:rsidRDefault="00170520" w:rsidP="00170520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170520" w:rsidRPr="0015596D" w:rsidRDefault="00170520" w:rsidP="00170520">
      <w:pPr>
        <w:ind w:right="-1"/>
        <w:rPr>
          <w:rFonts w:ascii="Times New Roman" w:hAnsi="Times New Roman"/>
          <w:sz w:val="24"/>
          <w:szCs w:val="24"/>
        </w:rPr>
      </w:pPr>
      <w:r w:rsidRPr="007473F5">
        <w:rPr>
          <w:rFonts w:ascii="Times New Roman" w:hAnsi="Times New Roman"/>
        </w:rPr>
        <w:tab/>
      </w:r>
      <w:proofErr w:type="gramStart"/>
      <w:r w:rsidRPr="007473F5">
        <w:rPr>
          <w:rFonts w:ascii="Times New Roman" w:hAnsi="Times New Roman"/>
        </w:rPr>
        <w:t xml:space="preserve">Комиссией по юридической  и антикоррупционной экспертизе нормативных  правовых актов и проектов нормативных   правовых актов Совета народных депутатов Караяшниковского сельского  поселения  в соответствии со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473F5">
          <w:rPr>
            <w:rFonts w:ascii="Times New Roman" w:hAnsi="Times New Roman"/>
          </w:rPr>
          <w:t>2008 г</w:t>
        </w:r>
      </w:smartTag>
      <w:r w:rsidRPr="007473F5">
        <w:rPr>
          <w:rFonts w:ascii="Times New Roman" w:hAnsi="Times New Roman"/>
        </w:rPr>
        <w:t>. № 273-ФЗ “О  противодействии коррупции” и пунктом 2 Правил проведения экспертизы  проектов нормативных правовых актов и иных документов в целях выявления в них положений, способствующих созданию условий для проявления</w:t>
      </w:r>
      <w:proofErr w:type="gramEnd"/>
      <w:r w:rsidRPr="007473F5">
        <w:rPr>
          <w:rFonts w:ascii="Times New Roman" w:hAnsi="Times New Roman"/>
        </w:rPr>
        <w:t xml:space="preserve"> коррупции, утвержденных Постановлением Правительства Российской Федерации от 26 февраля 2010 № 96, проведена экспертиза  проекта постановления администрации Караяшниковского сельского поселения Ольховатского муниципального района Воронежской области </w:t>
      </w:r>
      <w:r w:rsidRPr="00410B3A">
        <w:rPr>
          <w:rFonts w:ascii="Times New Roman" w:hAnsi="Times New Roman"/>
        </w:rPr>
        <w:t>«</w:t>
      </w:r>
      <w:r w:rsidRPr="0015596D">
        <w:rPr>
          <w:rFonts w:ascii="Times New Roman" w:hAnsi="Times New Roman" w:cs="Times New Roman"/>
          <w:sz w:val="24"/>
          <w:szCs w:val="24"/>
        </w:rPr>
        <w:t>Об утверждении стоимости услуг по погребению на территории Караяшниковского сельского поселения Ольховатского муниципального района Воронежской област</w:t>
      </w:r>
      <w:r>
        <w:rPr>
          <w:rFonts w:ascii="Times New Roman" w:hAnsi="Times New Roman"/>
        </w:rPr>
        <w:t>и</w:t>
      </w:r>
      <w:r w:rsidRPr="0015596D">
        <w:rPr>
          <w:rFonts w:ascii="Times New Roman" w:hAnsi="Times New Roman"/>
          <w:color w:val="000000"/>
          <w:sz w:val="24"/>
          <w:szCs w:val="24"/>
        </w:rPr>
        <w:t>»</w:t>
      </w:r>
    </w:p>
    <w:p w:rsidR="00170520" w:rsidRPr="00410B3A" w:rsidRDefault="00170520" w:rsidP="00170520">
      <w:pPr>
        <w:tabs>
          <w:tab w:val="left" w:pos="7350"/>
        </w:tabs>
        <w:ind w:right="-6"/>
        <w:outlineLvl w:val="0"/>
        <w:rPr>
          <w:rFonts w:ascii="Times New Roman" w:hAnsi="Times New Roman"/>
        </w:rPr>
      </w:pPr>
      <w:r w:rsidRPr="00410B3A">
        <w:rPr>
          <w:rFonts w:ascii="Times New Roman" w:hAnsi="Times New Roman"/>
        </w:rPr>
        <w:t>(проект нормативного правового акта или иной документ)</w:t>
      </w:r>
    </w:p>
    <w:p w:rsidR="00170520" w:rsidRPr="00410B3A" w:rsidRDefault="00170520" w:rsidP="00170520">
      <w:pPr>
        <w:tabs>
          <w:tab w:val="left" w:pos="7350"/>
        </w:tabs>
        <w:ind w:right="-6"/>
        <w:outlineLvl w:val="0"/>
        <w:rPr>
          <w:rFonts w:ascii="Times New Roman" w:hAnsi="Times New Roman"/>
        </w:rPr>
      </w:pPr>
      <w:r w:rsidRPr="00410B3A">
        <w:rPr>
          <w:rFonts w:ascii="Times New Roman" w:hAnsi="Times New Roman"/>
        </w:rPr>
        <w:t>в целях выявления в нем положений, способствующих созданию условий для проявления коррупции.</w:t>
      </w:r>
    </w:p>
    <w:p w:rsidR="00170520" w:rsidRPr="007473F5" w:rsidRDefault="00170520" w:rsidP="00170520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Cs w:val="24"/>
        </w:rPr>
      </w:pPr>
      <w:r w:rsidRPr="007473F5">
        <w:rPr>
          <w:rFonts w:ascii="Times New Roman" w:hAnsi="Times New Roman" w:cs="Times New Roman"/>
          <w:i/>
          <w:iCs/>
          <w:szCs w:val="24"/>
        </w:rPr>
        <w:t>Вариант 1:</w:t>
      </w:r>
    </w:p>
    <w:p w:rsidR="00170520" w:rsidRPr="007473F5" w:rsidRDefault="00170520" w:rsidP="00170520">
      <w:pPr>
        <w:rPr>
          <w:rFonts w:ascii="Times New Roman" w:hAnsi="Times New Roman"/>
          <w:szCs w:val="20"/>
        </w:rPr>
      </w:pPr>
      <w:r w:rsidRPr="007473F5">
        <w:rPr>
          <w:rFonts w:ascii="Times New Roman" w:hAnsi="Times New Roman"/>
        </w:rPr>
        <w:t xml:space="preserve">В представленном проекте постановления администрации Караяшниковского сельского поселения Ольховатского муниципального района Воронежской области </w:t>
      </w:r>
      <w:r w:rsidRPr="00410B3A">
        <w:rPr>
          <w:rFonts w:ascii="Times New Roman" w:hAnsi="Times New Roman"/>
        </w:rPr>
        <w:t>«</w:t>
      </w:r>
      <w:r w:rsidRPr="0015596D">
        <w:rPr>
          <w:rFonts w:ascii="Times New Roman" w:hAnsi="Times New Roman" w:cs="Times New Roman"/>
          <w:sz w:val="24"/>
          <w:szCs w:val="24"/>
        </w:rPr>
        <w:t>Об утверждении стоимости услуг по погребению на территории Караяшниковского сельского поселения Ольховатского муниципального района Воронежской област</w:t>
      </w:r>
      <w:r>
        <w:rPr>
          <w:rFonts w:ascii="Times New Roman" w:hAnsi="Times New Roman"/>
        </w:rPr>
        <w:t>и</w:t>
      </w:r>
      <w:r w:rsidRPr="00410B3A">
        <w:rPr>
          <w:rFonts w:ascii="Times New Roman" w:hAnsi="Times New Roman"/>
          <w:color w:val="000000"/>
        </w:rPr>
        <w:t>»</w:t>
      </w:r>
      <w:r w:rsidRPr="007473F5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______________________________</w:t>
      </w:r>
    </w:p>
    <w:p w:rsidR="00170520" w:rsidRPr="007473F5" w:rsidRDefault="00170520" w:rsidP="00170520">
      <w:pPr>
        <w:rPr>
          <w:rFonts w:ascii="Times New Roman" w:hAnsi="Times New Roman"/>
        </w:rPr>
      </w:pPr>
      <w:r w:rsidRPr="007473F5">
        <w:rPr>
          <w:rFonts w:ascii="Times New Roman" w:hAnsi="Times New Roman"/>
        </w:rPr>
        <w:t>(проект нормативного правового акта или иной документ)</w:t>
      </w:r>
    </w:p>
    <w:p w:rsidR="00170520" w:rsidRPr="007473F5" w:rsidRDefault="00170520" w:rsidP="00170520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Cs w:val="24"/>
        </w:rPr>
      </w:pPr>
      <w:r w:rsidRPr="007473F5">
        <w:rPr>
          <w:rFonts w:ascii="Times New Roman" w:hAnsi="Times New Roman" w:cs="Times New Roman"/>
          <w:szCs w:val="24"/>
        </w:rPr>
        <w:t>не выявлены положения, способствующие созданию условий для проявления коррупции.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198"/>
        <w:gridCol w:w="2027"/>
        <w:gridCol w:w="184"/>
        <w:gridCol w:w="3119"/>
      </w:tblGrid>
      <w:tr w:rsidR="00170520" w:rsidRPr="007473F5" w:rsidTr="00711F22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  <w:r w:rsidRPr="007473F5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198" w:type="dxa"/>
            <w:vAlign w:val="bottom"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" w:type="dxa"/>
            <w:vAlign w:val="bottom"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  <w:r w:rsidRPr="007473F5">
              <w:rPr>
                <w:rFonts w:ascii="Times New Roman" w:hAnsi="Times New Roman"/>
              </w:rPr>
              <w:t>С.Н. Гончарова</w:t>
            </w:r>
          </w:p>
        </w:tc>
      </w:tr>
      <w:tr w:rsidR="00170520" w:rsidRPr="007473F5" w:rsidTr="00711F22">
        <w:tc>
          <w:tcPr>
            <w:tcW w:w="3856" w:type="dxa"/>
            <w:hideMark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  <w:r w:rsidRPr="007473F5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198" w:type="dxa"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027" w:type="dxa"/>
            <w:hideMark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  <w:r w:rsidRPr="007473F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84" w:type="dxa"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119" w:type="dxa"/>
            <w:hideMark/>
          </w:tcPr>
          <w:p w:rsidR="00170520" w:rsidRPr="007473F5" w:rsidRDefault="00170520" w:rsidP="00711F2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ind w:right="-81"/>
              <w:rPr>
                <w:rFonts w:ascii="Times New Roman" w:eastAsia="Calibri" w:hAnsi="Times New Roman"/>
                <w:sz w:val="20"/>
              </w:rPr>
            </w:pPr>
            <w:r w:rsidRPr="007473F5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170520" w:rsidRDefault="00170520" w:rsidP="00170520">
      <w:pPr>
        <w:rPr>
          <w:rFonts w:ascii="Times New Roman" w:hAnsi="Times New Roman"/>
        </w:rPr>
      </w:pPr>
      <w:r>
        <w:rPr>
          <w:rFonts w:ascii="Times New Roman" w:hAnsi="Times New Roman"/>
        </w:rPr>
        <w:t>31.01.2025</w:t>
      </w:r>
      <w:r w:rsidRPr="00410B3A">
        <w:rPr>
          <w:rFonts w:ascii="Times New Roman" w:hAnsi="Times New Roman"/>
        </w:rPr>
        <w:t xml:space="preserve"> года</w:t>
      </w:r>
    </w:p>
    <w:p w:rsidR="00170520" w:rsidRPr="005B7760" w:rsidRDefault="0017052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70520" w:rsidRPr="005B7760" w:rsidSect="00B4377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420D"/>
    <w:rsid w:val="00047C94"/>
    <w:rsid w:val="000C1960"/>
    <w:rsid w:val="000C6B82"/>
    <w:rsid w:val="0011303F"/>
    <w:rsid w:val="00125E4B"/>
    <w:rsid w:val="00170520"/>
    <w:rsid w:val="00175073"/>
    <w:rsid w:val="001A6EDD"/>
    <w:rsid w:val="001C1952"/>
    <w:rsid w:val="001D3A6A"/>
    <w:rsid w:val="001D68E3"/>
    <w:rsid w:val="001D6D97"/>
    <w:rsid w:val="002522F6"/>
    <w:rsid w:val="00253F8B"/>
    <w:rsid w:val="00287513"/>
    <w:rsid w:val="00291BB9"/>
    <w:rsid w:val="002E37E0"/>
    <w:rsid w:val="00331490"/>
    <w:rsid w:val="00376C7B"/>
    <w:rsid w:val="0039690C"/>
    <w:rsid w:val="003B449D"/>
    <w:rsid w:val="003E36DC"/>
    <w:rsid w:val="004A6DCF"/>
    <w:rsid w:val="004C6313"/>
    <w:rsid w:val="004D0616"/>
    <w:rsid w:val="00506B15"/>
    <w:rsid w:val="00520782"/>
    <w:rsid w:val="0052153E"/>
    <w:rsid w:val="00587B37"/>
    <w:rsid w:val="005A24EB"/>
    <w:rsid w:val="005B7760"/>
    <w:rsid w:val="005E0E0A"/>
    <w:rsid w:val="00625826"/>
    <w:rsid w:val="00626320"/>
    <w:rsid w:val="00654365"/>
    <w:rsid w:val="00670A65"/>
    <w:rsid w:val="00693AB6"/>
    <w:rsid w:val="006A3798"/>
    <w:rsid w:val="006D20AE"/>
    <w:rsid w:val="006F5DE1"/>
    <w:rsid w:val="007157A5"/>
    <w:rsid w:val="007158AE"/>
    <w:rsid w:val="0075341B"/>
    <w:rsid w:val="007B2A6E"/>
    <w:rsid w:val="008318EA"/>
    <w:rsid w:val="00837CF1"/>
    <w:rsid w:val="0086238B"/>
    <w:rsid w:val="00875107"/>
    <w:rsid w:val="0091457F"/>
    <w:rsid w:val="00940F1F"/>
    <w:rsid w:val="00A0790A"/>
    <w:rsid w:val="00A1394E"/>
    <w:rsid w:val="00A2680C"/>
    <w:rsid w:val="00A27679"/>
    <w:rsid w:val="00A66058"/>
    <w:rsid w:val="00AB1B8A"/>
    <w:rsid w:val="00AB66A8"/>
    <w:rsid w:val="00B43778"/>
    <w:rsid w:val="00B75AF6"/>
    <w:rsid w:val="00BC197A"/>
    <w:rsid w:val="00BD0ABA"/>
    <w:rsid w:val="00BD3E5D"/>
    <w:rsid w:val="00BD4B64"/>
    <w:rsid w:val="00BE170E"/>
    <w:rsid w:val="00BE5372"/>
    <w:rsid w:val="00BF420D"/>
    <w:rsid w:val="00C3638C"/>
    <w:rsid w:val="00C916DA"/>
    <w:rsid w:val="00CA5786"/>
    <w:rsid w:val="00CF3420"/>
    <w:rsid w:val="00D15B56"/>
    <w:rsid w:val="00D62FF8"/>
    <w:rsid w:val="00DA51E6"/>
    <w:rsid w:val="00DC74AE"/>
    <w:rsid w:val="00E1196C"/>
    <w:rsid w:val="00E425E8"/>
    <w:rsid w:val="00F02354"/>
    <w:rsid w:val="00F102E9"/>
    <w:rsid w:val="00FC7A48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  <w:style w:type="paragraph" w:customStyle="1" w:styleId="ConsNormal">
    <w:name w:val="ConsNormal"/>
    <w:rsid w:val="001705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55</cp:revision>
  <cp:lastPrinted>2024-02-12T12:33:00Z</cp:lastPrinted>
  <dcterms:created xsi:type="dcterms:W3CDTF">2020-02-03T07:25:00Z</dcterms:created>
  <dcterms:modified xsi:type="dcterms:W3CDTF">2025-05-27T13:19:00Z</dcterms:modified>
</cp:coreProperties>
</file>