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07A" w:rsidRPr="00B8207A" w:rsidRDefault="00B8207A" w:rsidP="00B8207A">
      <w:pPr>
        <w:jc w:val="right"/>
        <w:rPr>
          <w:rFonts w:ascii="Times New Roman" w:hAnsi="Times New Roman"/>
          <w:b/>
        </w:rPr>
      </w:pPr>
      <w:r w:rsidRPr="00B8207A">
        <w:rPr>
          <w:rFonts w:ascii="Times New Roman" w:hAnsi="Times New Roman"/>
          <w:b/>
        </w:rPr>
        <w:t>ПРОЕКТ</w:t>
      </w:r>
    </w:p>
    <w:p w:rsidR="0070790F" w:rsidRPr="00B8207A" w:rsidRDefault="0070790F" w:rsidP="0070790F">
      <w:pPr>
        <w:jc w:val="center"/>
        <w:rPr>
          <w:rFonts w:ascii="Times New Roman" w:hAnsi="Times New Roman"/>
          <w:b/>
        </w:rPr>
      </w:pPr>
      <w:r w:rsidRPr="00B8207A">
        <w:rPr>
          <w:rFonts w:ascii="Times New Roman" w:hAnsi="Times New Roman"/>
          <w:b/>
        </w:rPr>
        <w:t>АДМИНИСТРАЦИЯ</w:t>
      </w:r>
    </w:p>
    <w:p w:rsidR="0070790F" w:rsidRPr="00B8207A" w:rsidRDefault="0070790F" w:rsidP="0070790F">
      <w:pPr>
        <w:jc w:val="center"/>
        <w:rPr>
          <w:rFonts w:ascii="Times New Roman" w:hAnsi="Times New Roman"/>
          <w:b/>
        </w:rPr>
      </w:pPr>
      <w:r w:rsidRPr="00B8207A">
        <w:rPr>
          <w:rFonts w:ascii="Times New Roman" w:hAnsi="Times New Roman"/>
          <w:b/>
        </w:rPr>
        <w:t xml:space="preserve">КАРАЯШНИКОВСКОГО СЕЛЬСКОГО ПОСЕЛЕНИЯ </w:t>
      </w:r>
    </w:p>
    <w:p w:rsidR="0070790F" w:rsidRPr="00B8207A" w:rsidRDefault="0070790F" w:rsidP="0070790F">
      <w:pPr>
        <w:jc w:val="center"/>
        <w:rPr>
          <w:rFonts w:ascii="Times New Roman" w:hAnsi="Times New Roman"/>
          <w:b/>
        </w:rPr>
      </w:pPr>
      <w:r w:rsidRPr="00B8207A">
        <w:rPr>
          <w:rFonts w:ascii="Times New Roman" w:hAnsi="Times New Roman"/>
          <w:b/>
        </w:rPr>
        <w:t xml:space="preserve">ОЛЬХОВАТСКОГО МУНИЦИПАЛЬНОГО РАЙОНА </w:t>
      </w:r>
    </w:p>
    <w:p w:rsidR="0070790F" w:rsidRPr="00B8207A" w:rsidRDefault="0070790F" w:rsidP="0070790F">
      <w:pPr>
        <w:jc w:val="center"/>
        <w:rPr>
          <w:rFonts w:ascii="Times New Roman" w:hAnsi="Times New Roman"/>
          <w:b/>
        </w:rPr>
      </w:pPr>
      <w:r w:rsidRPr="00B8207A">
        <w:rPr>
          <w:rFonts w:ascii="Times New Roman" w:hAnsi="Times New Roman"/>
          <w:b/>
        </w:rPr>
        <w:t>ВОРОНЕЖСКОЙ ОБЛАСТИ</w:t>
      </w:r>
    </w:p>
    <w:p w:rsidR="0070790F" w:rsidRPr="00B8207A" w:rsidRDefault="0070790F" w:rsidP="0070790F">
      <w:pPr>
        <w:rPr>
          <w:rFonts w:ascii="Times New Roman" w:hAnsi="Times New Roman"/>
        </w:rPr>
      </w:pPr>
    </w:p>
    <w:p w:rsidR="0070790F" w:rsidRPr="00B8207A" w:rsidRDefault="0070790F" w:rsidP="0070790F">
      <w:pPr>
        <w:jc w:val="center"/>
        <w:rPr>
          <w:rFonts w:ascii="Times New Roman" w:hAnsi="Times New Roman"/>
          <w:b/>
        </w:rPr>
      </w:pPr>
      <w:r w:rsidRPr="00B8207A">
        <w:rPr>
          <w:rFonts w:ascii="Times New Roman" w:hAnsi="Times New Roman"/>
          <w:b/>
        </w:rPr>
        <w:t>ПОСТАНОВЛЕНИЕ</w:t>
      </w:r>
    </w:p>
    <w:p w:rsidR="0070790F" w:rsidRPr="00B8207A" w:rsidRDefault="0070790F" w:rsidP="0070790F">
      <w:pPr>
        <w:rPr>
          <w:rFonts w:ascii="Times New Roman" w:hAnsi="Times New Roman"/>
        </w:rPr>
      </w:pPr>
    </w:p>
    <w:p w:rsidR="0070790F" w:rsidRPr="00B8207A" w:rsidRDefault="0070790F" w:rsidP="0070790F">
      <w:pPr>
        <w:rPr>
          <w:rFonts w:ascii="Times New Roman" w:hAnsi="Times New Roman"/>
        </w:rPr>
      </w:pPr>
      <w:r w:rsidRPr="00B8207A">
        <w:rPr>
          <w:rFonts w:ascii="Times New Roman" w:hAnsi="Times New Roman"/>
        </w:rPr>
        <w:t>От</w:t>
      </w:r>
      <w:r w:rsidR="00B8207A" w:rsidRPr="00B8207A">
        <w:rPr>
          <w:rFonts w:ascii="Times New Roman" w:hAnsi="Times New Roman"/>
        </w:rPr>
        <w:t xml:space="preserve">                      </w:t>
      </w:r>
      <w:r w:rsidRPr="00B8207A">
        <w:rPr>
          <w:rFonts w:ascii="Times New Roman" w:hAnsi="Times New Roman"/>
          <w:bCs/>
        </w:rPr>
        <w:t xml:space="preserve"> №</w:t>
      </w:r>
      <w:r w:rsidR="00B8207A" w:rsidRPr="00B8207A">
        <w:rPr>
          <w:rFonts w:ascii="Times New Roman" w:hAnsi="Times New Roman"/>
          <w:bCs/>
        </w:rPr>
        <w:t xml:space="preserve"> </w:t>
      </w:r>
    </w:p>
    <w:p w:rsidR="0070790F" w:rsidRPr="00B8207A" w:rsidRDefault="0070790F" w:rsidP="0070790F">
      <w:pPr>
        <w:rPr>
          <w:rFonts w:ascii="Times New Roman" w:hAnsi="Times New Roman"/>
        </w:rPr>
      </w:pPr>
      <w:r w:rsidRPr="00B8207A">
        <w:rPr>
          <w:rFonts w:ascii="Times New Roman" w:hAnsi="Times New Roman"/>
        </w:rPr>
        <w:t>сл. Караяшник</w:t>
      </w:r>
    </w:p>
    <w:p w:rsidR="0070790F" w:rsidRPr="00B8207A" w:rsidRDefault="0070790F" w:rsidP="0070790F">
      <w:pPr>
        <w:rPr>
          <w:rFonts w:ascii="Times New Roman" w:hAnsi="Times New Roman"/>
        </w:rPr>
      </w:pPr>
      <w:r w:rsidRPr="00B8207A">
        <w:rPr>
          <w:rFonts w:ascii="Times New Roman" w:hAnsi="Times New Roman"/>
        </w:rPr>
        <w:t xml:space="preserve"> </w:t>
      </w:r>
    </w:p>
    <w:p w:rsidR="0070790F" w:rsidRPr="00B8207A" w:rsidRDefault="0070790F" w:rsidP="0070790F">
      <w:pPr>
        <w:pStyle w:val="Title"/>
        <w:spacing w:before="0" w:after="0"/>
        <w:ind w:right="510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Hlk188886582"/>
      <w:r w:rsidRPr="00B8207A"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 администрации Караяшниковского сельского поселения  Ольховатского муниципального района Воронежской области от 16.11.2023 № 86</w:t>
      </w:r>
      <w:r w:rsidRPr="00B820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</w:t>
      </w:r>
      <w:r w:rsidRPr="00B8207A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B8207A">
        <w:rPr>
          <w:rFonts w:ascii="Times New Roman" w:hAnsi="Times New Roman" w:cs="Times New Roman"/>
          <w:b w:val="0"/>
          <w:color w:val="000000"/>
          <w:sz w:val="24"/>
          <w:szCs w:val="24"/>
        </w:rPr>
        <w:t>Предоставление земельного участка, находящегося в муниципальной собственности,  на торгах» на территории  Караяшниковского сельского поселения Ольховатского муниципального района Воронежской области</w:t>
      </w:r>
      <w:r w:rsidRPr="00B8207A">
        <w:rPr>
          <w:rFonts w:ascii="Times New Roman" w:hAnsi="Times New Roman" w:cs="Times New Roman"/>
          <w:b w:val="0"/>
          <w:sz w:val="24"/>
          <w:szCs w:val="24"/>
        </w:rPr>
        <w:t>»</w:t>
      </w:r>
    </w:p>
    <w:bookmarkEnd w:id="0"/>
    <w:p w:rsidR="0070790F" w:rsidRPr="00B8207A" w:rsidRDefault="0070790F" w:rsidP="0070790F">
      <w:pPr>
        <w:shd w:val="clear" w:color="auto" w:fill="FFFFFF"/>
        <w:adjustRightInd w:val="0"/>
        <w:ind w:firstLine="709"/>
        <w:rPr>
          <w:rFonts w:ascii="Times New Roman" w:hAnsi="Times New Roman"/>
        </w:rPr>
      </w:pPr>
    </w:p>
    <w:p w:rsidR="00B8207A" w:rsidRPr="00B8207A" w:rsidRDefault="00B8207A" w:rsidP="00B8207A">
      <w:pPr>
        <w:autoSpaceDE w:val="0"/>
        <w:autoSpaceDN w:val="0"/>
        <w:adjustRightInd w:val="0"/>
        <w:rPr>
          <w:rFonts w:ascii="Times New Roman" w:hAnsi="Times New Roman"/>
        </w:rPr>
      </w:pPr>
      <w:r w:rsidRPr="00B8207A">
        <w:rPr>
          <w:rFonts w:ascii="Times New Roman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8207A">
        <w:rPr>
          <w:rStyle w:val="FontStyle18"/>
          <w:b w:val="0"/>
          <w:sz w:val="24"/>
          <w:szCs w:val="24"/>
        </w:rPr>
        <w:t>,</w:t>
      </w:r>
      <w:r w:rsidRPr="00B8207A">
        <w:rPr>
          <w:rFonts w:ascii="Times New Roman" w:hAnsi="Times New Roman"/>
        </w:rPr>
        <w:t xml:space="preserve"> 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Федерации», Уставом Караяшниковского сельского поселения Ольховатского муниципального района Воронежской области администрация Караяшниковского сельского поселения Ольховатского муниципального района Воронежской области</w:t>
      </w:r>
    </w:p>
    <w:p w:rsidR="0070790F" w:rsidRPr="00B8207A" w:rsidRDefault="0070790F" w:rsidP="0070790F">
      <w:pPr>
        <w:shd w:val="clear" w:color="auto" w:fill="FFFFFF"/>
        <w:adjustRightInd w:val="0"/>
        <w:ind w:firstLine="709"/>
        <w:rPr>
          <w:rFonts w:ascii="Times New Roman" w:hAnsi="Times New Roman"/>
        </w:rPr>
      </w:pPr>
    </w:p>
    <w:p w:rsidR="0070790F" w:rsidRPr="00B8207A" w:rsidRDefault="0070790F" w:rsidP="0070790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pacing w:val="20"/>
        </w:rPr>
      </w:pPr>
      <w:r w:rsidRPr="00B8207A">
        <w:rPr>
          <w:rFonts w:ascii="Times New Roman" w:hAnsi="Times New Roman"/>
          <w:spacing w:val="20"/>
        </w:rPr>
        <w:t>ПОСТАНОВЛЯЕТ:</w:t>
      </w:r>
    </w:p>
    <w:p w:rsidR="0070790F" w:rsidRPr="00B8207A" w:rsidRDefault="0070790F" w:rsidP="0070790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pacing w:val="20"/>
        </w:rPr>
      </w:pPr>
    </w:p>
    <w:p w:rsidR="0070790F" w:rsidRPr="00B8207A" w:rsidRDefault="0070790F" w:rsidP="0070790F">
      <w:pPr>
        <w:ind w:firstLine="540"/>
        <w:rPr>
          <w:rFonts w:ascii="Times New Roman" w:hAnsi="Times New Roman"/>
          <w:spacing w:val="-2"/>
        </w:rPr>
      </w:pPr>
      <w:r w:rsidRPr="00B8207A">
        <w:rPr>
          <w:rFonts w:ascii="Times New Roman" w:hAnsi="Times New Roman"/>
        </w:rPr>
        <w:t>1. Внести в постановление администрации Караяшниковского сельского поселения  Ольховатского муниципального района Воронежской области от 16.11.2023 № 86</w:t>
      </w:r>
      <w:r w:rsidRPr="00B8207A">
        <w:rPr>
          <w:rFonts w:ascii="Times New Roman" w:hAnsi="Times New Roman"/>
          <w:b/>
          <w:bCs/>
        </w:rPr>
        <w:t xml:space="preserve"> </w:t>
      </w:r>
      <w:r w:rsidRPr="00B8207A">
        <w:rPr>
          <w:rFonts w:ascii="Times New Roman" w:hAnsi="Times New Roman"/>
        </w:rPr>
        <w:t>«Об утверждении административного регламента предоставления муниципальной услуги «</w:t>
      </w:r>
      <w:r w:rsidRPr="00B8207A">
        <w:rPr>
          <w:rFonts w:ascii="Times New Roman" w:hAnsi="Times New Roman"/>
          <w:color w:val="000000"/>
        </w:rPr>
        <w:t>Предоставление земельного участка, находящегося в муниципальной собственности,  на торгах» на территории  Караяшниковского сельского поселения Ольховатского муниципального района  Воронежской области</w:t>
      </w:r>
      <w:r w:rsidRPr="00B8207A">
        <w:rPr>
          <w:rFonts w:ascii="Times New Roman" w:hAnsi="Times New Roman"/>
        </w:rPr>
        <w:t xml:space="preserve">»   следующие </w:t>
      </w:r>
      <w:r w:rsidRPr="00B8207A">
        <w:rPr>
          <w:rFonts w:ascii="Times New Roman" w:hAnsi="Times New Roman"/>
          <w:spacing w:val="-2"/>
        </w:rPr>
        <w:t>изменения:</w:t>
      </w:r>
    </w:p>
    <w:p w:rsidR="0047736F" w:rsidRPr="00B8207A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8207A">
        <w:rPr>
          <w:sz w:val="24"/>
          <w:szCs w:val="24"/>
        </w:rPr>
        <w:t xml:space="preserve">1.1. </w:t>
      </w:r>
      <w:r w:rsidR="00B61D95" w:rsidRPr="00B8207A">
        <w:rPr>
          <w:sz w:val="24"/>
          <w:szCs w:val="24"/>
        </w:rPr>
        <w:t xml:space="preserve">Подпункт </w:t>
      </w:r>
      <w:r w:rsidR="0047736F" w:rsidRPr="00B8207A">
        <w:rPr>
          <w:sz w:val="24"/>
          <w:szCs w:val="24"/>
        </w:rPr>
        <w:t>7.1</w:t>
      </w:r>
      <w:r w:rsidR="00B61D95" w:rsidRPr="00B8207A">
        <w:rPr>
          <w:sz w:val="24"/>
          <w:szCs w:val="24"/>
        </w:rPr>
        <w:t xml:space="preserve"> пункта 7 </w:t>
      </w:r>
      <w:r w:rsidR="006F5D3B" w:rsidRPr="006F5D3B">
        <w:rPr>
          <w:rFonts w:eastAsiaTheme="minorHAnsi"/>
          <w:sz w:val="24"/>
          <w:szCs w:val="24"/>
        </w:rPr>
        <w:t xml:space="preserve">раздела </w:t>
      </w:r>
      <w:r w:rsidR="006F5D3B" w:rsidRPr="006F5D3B">
        <w:rPr>
          <w:bCs/>
          <w:color w:val="000000"/>
          <w:spacing w:val="6"/>
          <w:sz w:val="24"/>
          <w:szCs w:val="24"/>
        </w:rPr>
        <w:t>II</w:t>
      </w:r>
      <w:r w:rsidR="006F5D3B" w:rsidRPr="006F5D3B">
        <w:rPr>
          <w:rFonts w:eastAsiaTheme="minorHAnsi"/>
          <w:sz w:val="24"/>
          <w:szCs w:val="24"/>
        </w:rPr>
        <w:t xml:space="preserve"> </w:t>
      </w:r>
      <w:r w:rsidR="006F5D3B" w:rsidRPr="006F5D3B">
        <w:rPr>
          <w:sz w:val="24"/>
          <w:szCs w:val="24"/>
        </w:rPr>
        <w:t>административного</w:t>
      </w:r>
      <w:r w:rsidR="006F5D3B" w:rsidRPr="006F5D3B">
        <w:rPr>
          <w:bCs/>
          <w:color w:val="000000"/>
          <w:spacing w:val="6"/>
          <w:sz w:val="24"/>
          <w:szCs w:val="24"/>
        </w:rPr>
        <w:t xml:space="preserve"> регламента</w:t>
      </w:r>
      <w:r w:rsidR="006F5D3B">
        <w:rPr>
          <w:bCs/>
          <w:color w:val="000000"/>
          <w:spacing w:val="6"/>
          <w:sz w:val="24"/>
          <w:szCs w:val="24"/>
        </w:rPr>
        <w:t xml:space="preserve">, </w:t>
      </w:r>
      <w:r w:rsidR="00B61D95" w:rsidRPr="006F5D3B">
        <w:rPr>
          <w:sz w:val="24"/>
          <w:szCs w:val="24"/>
        </w:rPr>
        <w:t>изложить</w:t>
      </w:r>
      <w:r w:rsidR="00B61D95" w:rsidRPr="00B8207A">
        <w:rPr>
          <w:sz w:val="24"/>
          <w:szCs w:val="24"/>
        </w:rPr>
        <w:t xml:space="preserve"> в новой редакции:</w:t>
      </w:r>
    </w:p>
    <w:p w:rsidR="00B61D95" w:rsidRPr="00B8207A" w:rsidRDefault="00B61D95" w:rsidP="00B61D95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B8207A">
        <w:rPr>
          <w:rFonts w:ascii="Times New Roman" w:eastAsiaTheme="minorHAnsi" w:hAnsi="Times New Roman"/>
          <w:lang w:eastAsia="en-US"/>
        </w:rPr>
        <w:t xml:space="preserve">«7.1. Срок предоставления Муниципальной услуги не должен превышать тридцати дней со дня поступления заявления о проведении аукциона. </w:t>
      </w:r>
    </w:p>
    <w:p w:rsidR="00B61D95" w:rsidRPr="00B8207A" w:rsidRDefault="00B61D95" w:rsidP="00B61D95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B8207A">
        <w:rPr>
          <w:rFonts w:ascii="Times New Roman" w:eastAsiaTheme="minorHAnsi" w:hAnsi="Times New Roman"/>
          <w:lang w:eastAsia="en-US"/>
        </w:rPr>
        <w:t xml:space="preserve">Срок принятия решения об утверждении (отказе в утверждении) схемы расположения земельного участка составляет не более 9 рабочих дней.».  </w:t>
      </w:r>
    </w:p>
    <w:p w:rsidR="0054586C" w:rsidRPr="00B8207A" w:rsidRDefault="007E7505" w:rsidP="00B8207A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lang w:eastAsia="en-US"/>
        </w:rPr>
      </w:pPr>
      <w:r w:rsidRPr="00B8207A">
        <w:rPr>
          <w:rFonts w:eastAsiaTheme="minorHAnsi"/>
          <w:lang w:eastAsia="en-US"/>
        </w:rPr>
        <w:lastRenderedPageBreak/>
        <w:t>1.</w:t>
      </w:r>
      <w:r w:rsidR="00C42030" w:rsidRPr="00B8207A">
        <w:rPr>
          <w:rFonts w:eastAsiaTheme="minorHAnsi"/>
          <w:lang w:eastAsia="en-US"/>
        </w:rPr>
        <w:t>2</w:t>
      </w:r>
      <w:r w:rsidRPr="00B8207A">
        <w:rPr>
          <w:rFonts w:eastAsiaTheme="minorHAnsi"/>
          <w:lang w:eastAsia="en-US"/>
        </w:rPr>
        <w:t xml:space="preserve">. </w:t>
      </w:r>
      <w:r w:rsidR="00B8207A">
        <w:rPr>
          <w:rFonts w:eastAsiaTheme="minorHAnsi"/>
          <w:lang w:eastAsia="en-US"/>
        </w:rPr>
        <w:t>Подпункт 20.1.1</w:t>
      </w:r>
      <w:r w:rsidR="0054586C" w:rsidRPr="00B8207A">
        <w:rPr>
          <w:rFonts w:eastAsiaTheme="minorHAnsi"/>
          <w:lang w:eastAsia="en-US"/>
        </w:rPr>
        <w:t xml:space="preserve"> пункт</w:t>
      </w:r>
      <w:r w:rsidR="00B8207A">
        <w:rPr>
          <w:rFonts w:eastAsiaTheme="minorHAnsi"/>
          <w:lang w:eastAsia="en-US"/>
        </w:rPr>
        <w:t>а</w:t>
      </w:r>
      <w:r w:rsidR="0054586C" w:rsidRPr="00B8207A">
        <w:rPr>
          <w:rFonts w:eastAsiaTheme="minorHAnsi"/>
          <w:lang w:eastAsia="en-US"/>
        </w:rPr>
        <w:t xml:space="preserve"> 20</w:t>
      </w:r>
      <w:r w:rsidR="0054586C" w:rsidRPr="006F5D3B">
        <w:rPr>
          <w:rFonts w:eastAsiaTheme="minorHAnsi"/>
          <w:lang w:eastAsia="en-US"/>
        </w:rPr>
        <w:t>.1</w:t>
      </w:r>
      <w:r w:rsidR="006F5D3B" w:rsidRPr="006F5D3B">
        <w:rPr>
          <w:rFonts w:eastAsiaTheme="minorHAnsi"/>
        </w:rPr>
        <w:t xml:space="preserve"> раздела</w:t>
      </w:r>
      <w:r w:rsidR="00B8207A" w:rsidRPr="006F5D3B">
        <w:rPr>
          <w:rFonts w:eastAsiaTheme="minorHAnsi"/>
          <w:lang w:eastAsia="en-US"/>
        </w:rPr>
        <w:t xml:space="preserve"> </w:t>
      </w:r>
      <w:r w:rsidR="006F5D3B" w:rsidRPr="006F5D3B">
        <w:rPr>
          <w:bCs/>
          <w:color w:val="000000"/>
          <w:spacing w:val="6"/>
        </w:rPr>
        <w:t xml:space="preserve">III </w:t>
      </w:r>
      <w:r w:rsidR="006F5D3B" w:rsidRPr="006F5D3B">
        <w:t>административного</w:t>
      </w:r>
      <w:r w:rsidR="006F5D3B" w:rsidRPr="006F5D3B">
        <w:rPr>
          <w:bCs/>
          <w:color w:val="000000"/>
          <w:spacing w:val="6"/>
        </w:rPr>
        <w:t xml:space="preserve"> регламента,</w:t>
      </w:r>
      <w:r w:rsidR="006F5D3B">
        <w:rPr>
          <w:bCs/>
          <w:color w:val="000000"/>
          <w:spacing w:val="6"/>
        </w:rPr>
        <w:t xml:space="preserve"> </w:t>
      </w:r>
      <w:r w:rsidR="0054586C" w:rsidRPr="00B8207A">
        <w:rPr>
          <w:rFonts w:eastAsiaTheme="minorHAnsi"/>
          <w:lang w:eastAsia="en-US"/>
        </w:rPr>
        <w:t>изложить в новой редакции:</w:t>
      </w:r>
    </w:p>
    <w:p w:rsidR="0054586C" w:rsidRPr="00B8207A" w:rsidRDefault="0054586C" w:rsidP="0054586C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B8207A">
        <w:rPr>
          <w:sz w:val="24"/>
          <w:szCs w:val="24"/>
        </w:rPr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:rsidR="0054586C" w:rsidRPr="00B8207A" w:rsidRDefault="0054586C" w:rsidP="0054586C">
      <w:pPr>
        <w:autoSpaceDE w:val="0"/>
        <w:autoSpaceDN w:val="0"/>
        <w:adjustRightInd w:val="0"/>
        <w:rPr>
          <w:rFonts w:ascii="Times New Roman" w:hAnsi="Times New Roman"/>
        </w:rPr>
      </w:pPr>
      <w:r w:rsidRPr="00B8207A">
        <w:rPr>
          <w:rFonts w:ascii="Times New Roman" w:hAnsi="Times New Roman"/>
        </w:rPr>
        <w:t xml:space="preserve">Максимальный срок предоставления Муниципальной услуги в соответствии с настоящим вариантом – тридцать дней </w:t>
      </w:r>
      <w:r w:rsidRPr="00B8207A">
        <w:rPr>
          <w:rFonts w:ascii="Times New Roman" w:eastAsiaTheme="minorHAnsi" w:hAnsi="Times New Roman"/>
          <w:lang w:eastAsia="en-US"/>
        </w:rPr>
        <w:t xml:space="preserve">со дня поступления заявления об утверждении схемы расположения земельного участка, </w:t>
      </w:r>
      <w:r w:rsidRPr="00B8207A">
        <w:rPr>
          <w:rFonts w:ascii="Times New Roman" w:hAnsi="Times New Roman"/>
        </w:rPr>
        <w:t xml:space="preserve">заявления о проведении аукциона.». </w:t>
      </w:r>
    </w:p>
    <w:p w:rsidR="000237DB" w:rsidRPr="00B8207A" w:rsidRDefault="00B8207A" w:rsidP="0047736F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B8207A">
        <w:rPr>
          <w:rFonts w:ascii="Times New Roman" w:eastAsiaTheme="minorHAnsi" w:hAnsi="Times New Roman"/>
          <w:lang w:eastAsia="en-US"/>
        </w:rPr>
        <w:t xml:space="preserve">1.3. </w:t>
      </w:r>
      <w:r w:rsidR="000C5D00">
        <w:rPr>
          <w:rFonts w:ascii="Times New Roman" w:eastAsiaTheme="minorHAnsi" w:hAnsi="Times New Roman"/>
          <w:lang w:eastAsia="en-US"/>
        </w:rPr>
        <w:t>А</w:t>
      </w:r>
      <w:r w:rsidR="000C5D00" w:rsidRPr="00B8207A">
        <w:rPr>
          <w:rFonts w:ascii="Times New Roman" w:eastAsiaTheme="minorHAnsi" w:hAnsi="Times New Roman"/>
          <w:lang w:eastAsia="en-US"/>
        </w:rPr>
        <w:t xml:space="preserve">бзац девятый </w:t>
      </w:r>
      <w:r w:rsidR="000C5D00">
        <w:rPr>
          <w:rFonts w:ascii="Times New Roman" w:eastAsiaTheme="minorHAnsi" w:hAnsi="Times New Roman"/>
          <w:lang w:eastAsia="en-US"/>
        </w:rPr>
        <w:t>под</w:t>
      </w:r>
      <w:r w:rsidR="000C5D00" w:rsidRPr="00B8207A">
        <w:rPr>
          <w:rFonts w:ascii="Times New Roman" w:eastAsiaTheme="minorHAnsi" w:hAnsi="Times New Roman"/>
          <w:lang w:eastAsia="en-US"/>
        </w:rPr>
        <w:t>пункта 20.1.2</w:t>
      </w:r>
      <w:r w:rsidR="000C5D00">
        <w:rPr>
          <w:rFonts w:ascii="Times New Roman" w:eastAsiaTheme="minorHAnsi" w:hAnsi="Times New Roman"/>
          <w:lang w:eastAsia="en-US"/>
        </w:rPr>
        <w:t xml:space="preserve"> пункта</w:t>
      </w:r>
      <w:r w:rsidRPr="00B8207A">
        <w:rPr>
          <w:rFonts w:ascii="Times New Roman" w:eastAsiaTheme="minorHAnsi" w:hAnsi="Times New Roman"/>
          <w:lang w:eastAsia="en-US"/>
        </w:rPr>
        <w:t xml:space="preserve"> 20.1</w:t>
      </w:r>
      <w:r w:rsidR="007E7505" w:rsidRPr="00B8207A">
        <w:rPr>
          <w:rFonts w:ascii="Times New Roman" w:eastAsiaTheme="minorHAnsi" w:hAnsi="Times New Roman"/>
          <w:lang w:eastAsia="en-US"/>
        </w:rPr>
        <w:t>. изложить в новой редакции:</w:t>
      </w:r>
    </w:p>
    <w:p w:rsidR="007E7505" w:rsidRPr="00B8207A" w:rsidRDefault="007E7505" w:rsidP="007E7505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lang w:eastAsia="en-US"/>
        </w:rPr>
      </w:pPr>
      <w:r w:rsidRPr="00B8207A">
        <w:rPr>
          <w:rFonts w:eastAsiaTheme="minorHAnsi"/>
          <w:lang w:eastAsia="en-US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r w:rsidRPr="00B8207A"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Федерации.»</w:t>
      </w:r>
      <w:r w:rsidRPr="00B8207A">
        <w:rPr>
          <w:rFonts w:eastAsiaTheme="minorHAnsi"/>
          <w:lang w:eastAsia="en-US"/>
        </w:rPr>
        <w:t>.</w:t>
      </w:r>
    </w:p>
    <w:p w:rsidR="00D03FBC" w:rsidRPr="00B8207A" w:rsidRDefault="0054586C" w:rsidP="00B8207A">
      <w:pPr>
        <w:pStyle w:val="ab"/>
        <w:spacing w:before="0" w:beforeAutospacing="0" w:after="0" w:afterAutospacing="0" w:line="288" w:lineRule="atLeast"/>
        <w:ind w:firstLine="540"/>
        <w:jc w:val="both"/>
      </w:pPr>
      <w:r w:rsidRPr="00B8207A">
        <w:rPr>
          <w:rFonts w:eastAsiaTheme="minorHAnsi"/>
          <w:lang w:eastAsia="en-US"/>
        </w:rPr>
        <w:t>1.</w:t>
      </w:r>
      <w:r w:rsidR="00B8207A" w:rsidRPr="00B8207A">
        <w:rPr>
          <w:rFonts w:eastAsiaTheme="minorHAnsi"/>
          <w:lang w:eastAsia="en-US"/>
        </w:rPr>
        <w:t>4</w:t>
      </w:r>
      <w:r w:rsidRPr="00B8207A">
        <w:rPr>
          <w:rFonts w:eastAsiaTheme="minorHAnsi"/>
          <w:lang w:eastAsia="en-US"/>
        </w:rPr>
        <w:t xml:space="preserve">. </w:t>
      </w:r>
      <w:r w:rsidR="000C5D00">
        <w:rPr>
          <w:rFonts w:eastAsiaTheme="minorHAnsi"/>
          <w:lang w:eastAsia="en-US"/>
        </w:rPr>
        <w:t>А</w:t>
      </w:r>
      <w:r w:rsidR="000C5D00" w:rsidRPr="00B8207A">
        <w:t xml:space="preserve">бзац шестой </w:t>
      </w:r>
      <w:r w:rsidR="000C5D00">
        <w:rPr>
          <w:rFonts w:eastAsiaTheme="minorHAnsi"/>
          <w:lang w:eastAsia="en-US"/>
        </w:rPr>
        <w:t>подпункта</w:t>
      </w:r>
      <w:r w:rsidR="000C5D00" w:rsidRPr="00B8207A">
        <w:rPr>
          <w:rFonts w:eastAsiaTheme="minorHAnsi"/>
          <w:lang w:eastAsia="en-US"/>
        </w:rPr>
        <w:t xml:space="preserve"> 20.1.4 </w:t>
      </w:r>
      <w:r w:rsidR="00B8207A" w:rsidRPr="00B8207A">
        <w:rPr>
          <w:rFonts w:eastAsiaTheme="minorHAnsi"/>
          <w:lang w:eastAsia="en-US"/>
        </w:rPr>
        <w:t xml:space="preserve"> пункт</w:t>
      </w:r>
      <w:r w:rsidR="000C5D00">
        <w:rPr>
          <w:rFonts w:eastAsiaTheme="minorHAnsi"/>
          <w:lang w:eastAsia="en-US"/>
        </w:rPr>
        <w:t>а</w:t>
      </w:r>
      <w:r w:rsidR="00B8207A" w:rsidRPr="00B8207A">
        <w:rPr>
          <w:rFonts w:eastAsiaTheme="minorHAnsi"/>
          <w:lang w:eastAsia="en-US"/>
        </w:rPr>
        <w:t xml:space="preserve"> 20.1</w:t>
      </w:r>
      <w:r w:rsidR="006F5D3B">
        <w:rPr>
          <w:rFonts w:eastAsiaTheme="minorHAnsi"/>
          <w:lang w:eastAsia="en-US"/>
        </w:rPr>
        <w:t xml:space="preserve"> </w:t>
      </w:r>
      <w:r w:rsidR="006F5D3B" w:rsidRPr="006F5D3B">
        <w:rPr>
          <w:rFonts w:eastAsiaTheme="minorHAnsi"/>
        </w:rPr>
        <w:t>раздела</w:t>
      </w:r>
      <w:r w:rsidR="006F5D3B" w:rsidRPr="006F5D3B">
        <w:rPr>
          <w:rFonts w:eastAsiaTheme="minorHAnsi"/>
          <w:lang w:eastAsia="en-US"/>
        </w:rPr>
        <w:t xml:space="preserve"> </w:t>
      </w:r>
      <w:r w:rsidR="006F5D3B" w:rsidRPr="006F5D3B">
        <w:rPr>
          <w:bCs/>
          <w:color w:val="000000"/>
          <w:spacing w:val="6"/>
        </w:rPr>
        <w:t xml:space="preserve">III </w:t>
      </w:r>
      <w:r w:rsidR="006F5D3B" w:rsidRPr="006F5D3B">
        <w:t>административного</w:t>
      </w:r>
      <w:r w:rsidR="006F5D3B" w:rsidRPr="006F5D3B">
        <w:rPr>
          <w:bCs/>
          <w:color w:val="000000"/>
          <w:spacing w:val="6"/>
        </w:rPr>
        <w:t xml:space="preserve"> регламента,</w:t>
      </w:r>
      <w:r w:rsidR="006F5D3B">
        <w:rPr>
          <w:bCs/>
          <w:color w:val="000000"/>
          <w:spacing w:val="6"/>
        </w:rPr>
        <w:t xml:space="preserve"> </w:t>
      </w:r>
      <w:r w:rsidR="00D03FBC" w:rsidRPr="00B8207A">
        <w:t>изложить в новой редакции:</w:t>
      </w:r>
    </w:p>
    <w:p w:rsidR="00D03FBC" w:rsidRPr="00B8207A" w:rsidRDefault="00D03FBC" w:rsidP="00D03FBC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B8207A">
        <w:rPr>
          <w:rFonts w:ascii="Times New Roman" w:eastAsiaTheme="minorHAnsi" w:hAnsi="Times New Roman"/>
          <w:lang w:eastAsia="en-US"/>
        </w:rPr>
        <w:t xml:space="preserve">«3) проверка Администрацией наличия или отсутствия оснований, предусмотренных </w:t>
      </w:r>
      <w:hyperlink r:id="rId6" w:history="1">
        <w:r w:rsidRPr="00B8207A">
          <w:rPr>
            <w:rFonts w:ascii="Times New Roman" w:eastAsiaTheme="minorHAnsi" w:hAnsi="Times New Roman"/>
            <w:lang w:eastAsia="en-US"/>
          </w:rPr>
          <w:t>пунктом 16 статьи 11.10</w:t>
        </w:r>
      </w:hyperlink>
      <w:r w:rsidRPr="00B8207A">
        <w:rPr>
          <w:rFonts w:ascii="Times New Roman" w:eastAsiaTheme="minorHAnsi" w:hAnsi="Times New Roman"/>
          <w:lang w:eastAsia="en-US"/>
        </w:rPr>
        <w:t xml:space="preserve"> Земельного кодекса РФ и </w:t>
      </w:r>
      <w:hyperlink r:id="rId7" w:history="1">
        <w:r w:rsidRPr="00B8207A">
          <w:rPr>
            <w:rFonts w:ascii="Times New Roman" w:eastAsiaTheme="minorHAnsi" w:hAnsi="Times New Roman"/>
            <w:lang w:eastAsia="en-US"/>
          </w:rPr>
          <w:t>подпунктами 5</w:t>
        </w:r>
      </w:hyperlink>
      <w:r w:rsidRPr="00B8207A">
        <w:rPr>
          <w:rFonts w:ascii="Times New Roman" w:eastAsiaTheme="minorHAnsi" w:hAnsi="Times New Roman"/>
          <w:lang w:eastAsia="en-US"/>
        </w:rPr>
        <w:t xml:space="preserve"> - </w:t>
      </w:r>
      <w:hyperlink r:id="rId8" w:history="1">
        <w:r w:rsidRPr="00B8207A">
          <w:rPr>
            <w:rFonts w:ascii="Times New Roman" w:eastAsiaTheme="minorHAnsi" w:hAnsi="Times New Roman"/>
            <w:lang w:eastAsia="en-US"/>
          </w:rPr>
          <w:t>9</w:t>
        </w:r>
      </w:hyperlink>
      <w:r w:rsidRPr="00B8207A">
        <w:rPr>
          <w:rFonts w:ascii="Times New Roman" w:eastAsiaTheme="minorHAnsi" w:hAnsi="Times New Roman"/>
          <w:lang w:eastAsia="en-US"/>
        </w:rPr>
        <w:t xml:space="preserve">, </w:t>
      </w:r>
      <w:hyperlink r:id="rId9" w:history="1">
        <w:r w:rsidRPr="00B8207A">
          <w:rPr>
            <w:rFonts w:ascii="Times New Roman" w:eastAsiaTheme="minorHAnsi" w:hAnsi="Times New Roman"/>
            <w:lang w:eastAsia="en-US"/>
          </w:rPr>
          <w:t>13</w:t>
        </w:r>
      </w:hyperlink>
      <w:r w:rsidRPr="00B8207A">
        <w:rPr>
          <w:rFonts w:ascii="Times New Roman" w:eastAsiaTheme="minorHAnsi" w:hAnsi="Times New Roman"/>
          <w:lang w:eastAsia="en-US"/>
        </w:rPr>
        <w:t xml:space="preserve"> - </w:t>
      </w:r>
      <w:hyperlink r:id="rId10" w:history="1">
        <w:r w:rsidRPr="00B8207A">
          <w:rPr>
            <w:rFonts w:ascii="Times New Roman" w:eastAsiaTheme="minorHAnsi" w:hAnsi="Times New Roman"/>
            <w:lang w:eastAsia="en-US"/>
          </w:rPr>
          <w:t>19 пункта 8</w:t>
        </w:r>
      </w:hyperlink>
      <w:r w:rsidRPr="00B8207A">
        <w:rPr>
          <w:rFonts w:ascii="Times New Roman" w:eastAsiaTheme="minorHAnsi" w:hAnsi="Times New Roman"/>
          <w:lang w:eastAsia="en-US"/>
        </w:rPr>
        <w:t xml:space="preserve">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решения.».</w:t>
      </w:r>
    </w:p>
    <w:p w:rsidR="00D03FBC" w:rsidRPr="006F5D3B" w:rsidRDefault="00B8207A" w:rsidP="00401508">
      <w:pPr>
        <w:autoSpaceDE w:val="0"/>
        <w:autoSpaceDN w:val="0"/>
        <w:adjustRightInd w:val="0"/>
        <w:rPr>
          <w:rFonts w:ascii="Times New Roman" w:hAnsi="Times New Roman"/>
        </w:rPr>
      </w:pPr>
      <w:r w:rsidRPr="00B8207A">
        <w:rPr>
          <w:rFonts w:ascii="Times New Roman" w:hAnsi="Times New Roman"/>
        </w:rPr>
        <w:t xml:space="preserve">1.5. </w:t>
      </w:r>
      <w:r w:rsidR="000C5D00">
        <w:rPr>
          <w:rFonts w:ascii="Times New Roman" w:eastAsiaTheme="minorHAnsi" w:hAnsi="Times New Roman"/>
          <w:lang w:eastAsia="en-US"/>
        </w:rPr>
        <w:t>П</w:t>
      </w:r>
      <w:r w:rsidR="000C5D00" w:rsidRPr="00B8207A">
        <w:rPr>
          <w:rFonts w:ascii="Times New Roman" w:hAnsi="Times New Roman"/>
        </w:rPr>
        <w:t xml:space="preserve">одпункт 20.1.5 </w:t>
      </w:r>
      <w:r w:rsidRPr="00B8207A">
        <w:rPr>
          <w:rFonts w:ascii="Times New Roman" w:eastAsiaTheme="minorHAnsi" w:hAnsi="Times New Roman"/>
          <w:lang w:eastAsia="en-US"/>
        </w:rPr>
        <w:t xml:space="preserve"> пункт</w:t>
      </w:r>
      <w:r w:rsidR="000C5D00">
        <w:rPr>
          <w:rFonts w:ascii="Times New Roman" w:eastAsiaTheme="minorHAnsi" w:hAnsi="Times New Roman"/>
          <w:lang w:eastAsia="en-US"/>
        </w:rPr>
        <w:t>а</w:t>
      </w:r>
      <w:r w:rsidRPr="00B8207A">
        <w:rPr>
          <w:rFonts w:ascii="Times New Roman" w:eastAsiaTheme="minorHAnsi" w:hAnsi="Times New Roman"/>
          <w:lang w:eastAsia="en-US"/>
        </w:rPr>
        <w:t xml:space="preserve"> 20.</w:t>
      </w:r>
      <w:r w:rsidRPr="006F5D3B">
        <w:rPr>
          <w:rFonts w:ascii="Times New Roman" w:eastAsiaTheme="minorHAnsi" w:hAnsi="Times New Roman"/>
          <w:lang w:eastAsia="en-US"/>
        </w:rPr>
        <w:t>1</w:t>
      </w:r>
      <w:r w:rsidR="006F5D3B" w:rsidRPr="006F5D3B">
        <w:rPr>
          <w:rFonts w:ascii="Times New Roman" w:eastAsiaTheme="minorHAnsi" w:hAnsi="Times New Roman"/>
          <w:lang w:eastAsia="en-US"/>
        </w:rPr>
        <w:t xml:space="preserve"> </w:t>
      </w:r>
      <w:r w:rsidR="006F5D3B" w:rsidRPr="006F5D3B">
        <w:rPr>
          <w:rFonts w:ascii="Times New Roman" w:eastAsiaTheme="minorHAnsi" w:hAnsi="Times New Roman"/>
        </w:rPr>
        <w:t>раздела</w:t>
      </w:r>
      <w:r w:rsidR="006F5D3B" w:rsidRPr="006F5D3B">
        <w:rPr>
          <w:rFonts w:ascii="Times New Roman" w:eastAsiaTheme="minorHAnsi" w:hAnsi="Times New Roman"/>
          <w:lang w:eastAsia="en-US"/>
        </w:rPr>
        <w:t xml:space="preserve"> </w:t>
      </w:r>
      <w:r w:rsidR="006F5D3B" w:rsidRPr="006F5D3B">
        <w:rPr>
          <w:rFonts w:ascii="Times New Roman" w:hAnsi="Times New Roman"/>
          <w:bCs/>
          <w:color w:val="000000"/>
          <w:spacing w:val="6"/>
        </w:rPr>
        <w:t xml:space="preserve">III </w:t>
      </w:r>
      <w:r w:rsidR="006F5D3B" w:rsidRPr="006F5D3B">
        <w:rPr>
          <w:rFonts w:ascii="Times New Roman" w:hAnsi="Times New Roman"/>
        </w:rPr>
        <w:t>административного</w:t>
      </w:r>
      <w:r w:rsidR="006F5D3B" w:rsidRPr="006F5D3B">
        <w:rPr>
          <w:rFonts w:ascii="Times New Roman" w:hAnsi="Times New Roman"/>
          <w:bCs/>
          <w:color w:val="000000"/>
          <w:spacing w:val="6"/>
        </w:rPr>
        <w:t xml:space="preserve"> регламента, </w:t>
      </w:r>
      <w:r w:rsidR="006F5D3B" w:rsidRPr="006F5D3B">
        <w:rPr>
          <w:rFonts w:ascii="Times New Roman" w:eastAsiaTheme="minorHAnsi" w:hAnsi="Times New Roman"/>
          <w:lang w:eastAsia="en-US"/>
        </w:rPr>
        <w:t xml:space="preserve"> </w:t>
      </w:r>
      <w:r w:rsidR="00900638" w:rsidRPr="006F5D3B">
        <w:rPr>
          <w:rFonts w:ascii="Times New Roman" w:hAnsi="Times New Roman"/>
        </w:rPr>
        <w:t>изложить в новой редакции:</w:t>
      </w:r>
    </w:p>
    <w:p w:rsidR="007F5598" w:rsidRPr="00B8207A" w:rsidRDefault="00900638" w:rsidP="007F5598">
      <w:pPr>
        <w:rPr>
          <w:rFonts w:ascii="Times New Roman" w:eastAsia="SimSun" w:hAnsi="Times New Roman"/>
        </w:rPr>
      </w:pPr>
      <w:r w:rsidRPr="00B8207A">
        <w:rPr>
          <w:rFonts w:ascii="Times New Roman" w:eastAsia="SimSun" w:hAnsi="Times New Roman"/>
        </w:rPr>
        <w:t>«</w:t>
      </w:r>
      <w:r w:rsidR="007F5598" w:rsidRPr="00B8207A">
        <w:rPr>
          <w:rFonts w:ascii="Times New Roman" w:eastAsia="SimSun" w:hAnsi="Times New Roman"/>
        </w:rPr>
        <w:t>20.1.5.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:rsidR="007F5598" w:rsidRPr="00B8207A" w:rsidRDefault="007F5598" w:rsidP="007F5598">
      <w:pPr>
        <w:rPr>
          <w:rFonts w:ascii="Times New Roman" w:eastAsia="SimSun" w:hAnsi="Times New Roman"/>
        </w:rPr>
      </w:pPr>
      <w:r w:rsidRPr="00B8207A">
        <w:rPr>
          <w:rFonts w:ascii="Times New Roman" w:eastAsia="SimSun" w:hAnsi="Times New Roman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:rsidR="007F5598" w:rsidRPr="00B8207A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B8207A">
        <w:rPr>
          <w:rFonts w:ascii="Times New Roman" w:eastAsiaTheme="minorHAnsi" w:hAnsi="Times New Roman"/>
          <w:lang w:eastAsia="en-US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:rsidR="007F5598" w:rsidRPr="00B8207A" w:rsidRDefault="007F5598" w:rsidP="007F5598">
      <w:pPr>
        <w:pStyle w:val="ab"/>
        <w:spacing w:before="0" w:beforeAutospacing="0" w:after="0" w:afterAutospacing="0"/>
        <w:ind w:firstLine="539"/>
        <w:jc w:val="both"/>
      </w:pPr>
      <w:r w:rsidRPr="00B8207A">
        <w:t>Извещение о проведении аукциона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7F5598" w:rsidRPr="00B8207A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r w:rsidRPr="00B8207A">
        <w:t xml:space="preserve">Извещение о проведении аукциона должно содержать сведения, установленные </w:t>
      </w:r>
      <w:r w:rsidR="00234D14" w:rsidRPr="00B8207A">
        <w:rPr>
          <w:rFonts w:eastAsiaTheme="minorHAnsi"/>
          <w:bCs/>
          <w:lang w:eastAsia="en-US"/>
        </w:rPr>
        <w:t xml:space="preserve">пунктом </w:t>
      </w:r>
      <w:r w:rsidRPr="00B8207A">
        <w:t xml:space="preserve">21 статьи 39.11 Земельного кодекса РФ. Обязательным приложением к размещенному на официальном сайте, на официальном сайте Администрации извещению </w:t>
      </w:r>
      <w:r w:rsidRPr="00B8207A">
        <w:lastRenderedPageBreak/>
        <w:t>о проведении аукциона является проект договора купли-продажи или проект договора аренды земельного участка.</w:t>
      </w:r>
    </w:p>
    <w:p w:rsidR="007F5598" w:rsidRPr="00B8207A" w:rsidRDefault="007F5598" w:rsidP="0054586C">
      <w:pPr>
        <w:pStyle w:val="ab"/>
        <w:spacing w:before="0" w:beforeAutospacing="0" w:after="0" w:afterAutospacing="0"/>
        <w:ind w:firstLine="539"/>
        <w:jc w:val="both"/>
      </w:pPr>
      <w:bookmarkStart w:id="1" w:name="p0"/>
      <w:bookmarkEnd w:id="1"/>
      <w:r w:rsidRPr="00B8207A">
        <w:t xml:space="preserve">Администрация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</w:t>
      </w:r>
      <w:hyperlink r:id="rId11" w:history="1">
        <w:r w:rsidRPr="00B8207A">
          <w:rPr>
            <w:rStyle w:val="ac"/>
            <w:color w:val="auto"/>
          </w:rPr>
          <w:t>пунктом 19</w:t>
        </w:r>
      </w:hyperlink>
      <w:r w:rsidRPr="00B8207A">
        <w:t xml:space="preserve"> статьи 39.11 Земельного кодекса РФ,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7F5598" w:rsidRPr="00B8207A" w:rsidRDefault="007F5598" w:rsidP="0054586C">
      <w:pPr>
        <w:pStyle w:val="ab"/>
        <w:spacing w:before="0" w:beforeAutospacing="0" w:after="0" w:afterAutospacing="0"/>
        <w:ind w:firstLine="539"/>
        <w:jc w:val="both"/>
      </w:pPr>
      <w:r w:rsidRPr="00B8207A">
        <w:t xml:space="preserve">В случае,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hyperlink w:anchor="p0" w:history="1">
        <w:r w:rsidRPr="00B8207A">
          <w:rPr>
            <w:rStyle w:val="ac"/>
            <w:color w:val="auto"/>
          </w:rPr>
          <w:t>пунктом 22.1</w:t>
        </w:r>
      </w:hyperlink>
      <w:r w:rsidRPr="00B8207A">
        <w:t xml:space="preserve"> статьи 39.11 Земельного кодекса РФ. В случае,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:rsidR="007F5598" w:rsidRPr="00B8207A" w:rsidRDefault="007F5598" w:rsidP="007F5598">
      <w:pPr>
        <w:pStyle w:val="ab"/>
        <w:spacing w:before="0" w:beforeAutospacing="0" w:after="0" w:afterAutospacing="0"/>
        <w:ind w:firstLine="539"/>
        <w:jc w:val="both"/>
      </w:pPr>
      <w:r w:rsidRPr="00B8207A">
        <w:t xml:space="preserve">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аукциона, предусмотренного </w:t>
      </w:r>
      <w:hyperlink r:id="rId12" w:history="1">
        <w:r w:rsidRPr="00B8207A">
          <w:rPr>
            <w:rStyle w:val="ac"/>
            <w:color w:val="auto"/>
            <w:u w:val="none"/>
          </w:rPr>
          <w:t>подпунктом 5 пункта 3</w:t>
        </w:r>
      </w:hyperlink>
      <w:r w:rsidRPr="00B8207A">
        <w:t xml:space="preserve">, </w:t>
      </w:r>
      <w:hyperlink r:id="rId13" w:history="1">
        <w:r w:rsidRPr="00B8207A">
          <w:rPr>
            <w:rStyle w:val="ac"/>
            <w:color w:val="auto"/>
            <w:u w:val="none"/>
          </w:rPr>
          <w:t>подпунктом 9 пункта 4</w:t>
        </w:r>
      </w:hyperlink>
      <w:r w:rsidRPr="00B8207A">
        <w:t xml:space="preserve"> статьи 39.11 Земельного кодекса РФ или </w:t>
      </w:r>
      <w:hyperlink r:id="rId14" w:history="1">
        <w:r w:rsidRPr="00B8207A">
          <w:rPr>
            <w:rStyle w:val="ac"/>
            <w:color w:val="auto"/>
            <w:u w:val="none"/>
          </w:rPr>
          <w:t>подпунктом 1 пункта 7 статьи 39.18</w:t>
        </w:r>
      </w:hyperlink>
      <w:r w:rsidRPr="00B8207A">
        <w:t xml:space="preserve"> Земельного кодекса РФ. </w:t>
      </w:r>
    </w:p>
    <w:p w:rsidR="007F5598" w:rsidRPr="00B8207A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B8207A">
        <w:rPr>
          <w:rFonts w:ascii="Times New Roman" w:eastAsiaTheme="minorHAnsi" w:hAnsi="Times New Roman"/>
          <w:lang w:eastAsia="en-US"/>
        </w:rPr>
        <w:t>Администрация принимает решение об отказе в проведении аукциона в случае выявления обстоятельств, предусмотренных пп.</w:t>
      </w:r>
      <w:hyperlink r:id="rId15" w:history="1">
        <w:r w:rsidRPr="00B8207A">
          <w:rPr>
            <w:rFonts w:ascii="Times New Roman" w:eastAsiaTheme="minorHAnsi" w:hAnsi="Times New Roman"/>
            <w:lang w:eastAsia="en-US"/>
          </w:rPr>
          <w:t>12.2</w:t>
        </w:r>
      </w:hyperlink>
      <w:r w:rsidRPr="00B8207A">
        <w:rPr>
          <w:rFonts w:ascii="Times New Roman" w:eastAsiaTheme="minorHAnsi" w:hAnsi="Times New Roman"/>
          <w:lang w:eastAsia="en-US"/>
        </w:rPr>
        <w:t xml:space="preserve"> пункта 12 настоящего Административного регламента. </w:t>
      </w:r>
    </w:p>
    <w:p w:rsidR="007F5598" w:rsidRPr="00B8207A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B8207A">
        <w:rPr>
          <w:rFonts w:ascii="Times New Roman" w:eastAsiaTheme="minorHAnsi" w:hAnsi="Times New Roman"/>
          <w:lang w:eastAsia="en-US"/>
        </w:rPr>
        <w:t xml:space="preserve"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</w:t>
      </w:r>
    </w:p>
    <w:p w:rsidR="007F5598" w:rsidRPr="00B8207A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B8207A">
        <w:rPr>
          <w:rFonts w:ascii="Times New Roman" w:eastAsiaTheme="minorHAnsi" w:hAnsi="Times New Roman"/>
          <w:lang w:eastAsia="en-US"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7F5598" w:rsidRPr="00B8207A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B8207A">
        <w:rPr>
          <w:rFonts w:ascii="Times New Roman" w:eastAsiaTheme="minorHAnsi" w:hAnsi="Times New Roman"/>
          <w:lang w:eastAsia="en-US"/>
        </w:rP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7F5598" w:rsidRPr="00B8207A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B8207A">
        <w:rPr>
          <w:rFonts w:ascii="Times New Roman" w:eastAsiaTheme="minorHAnsi" w:hAnsi="Times New Roman"/>
          <w:lang w:eastAsia="en-US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7F5598" w:rsidRPr="00B8207A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B8207A">
        <w:rPr>
          <w:rFonts w:ascii="Times New Roman" w:eastAsiaTheme="minorHAnsi" w:hAnsi="Times New Roman"/>
          <w:lang w:eastAsia="en-US"/>
        </w:rPr>
        <w:t>Один заявитель вправе подать только одну заявку на участие в аукционе.</w:t>
      </w:r>
    </w:p>
    <w:p w:rsidR="007F5598" w:rsidRPr="00B8207A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B8207A">
        <w:rPr>
          <w:rFonts w:ascii="Times New Roman" w:eastAsiaTheme="minorHAnsi" w:hAnsi="Times New Roman"/>
          <w:lang w:eastAsia="en-US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7F5598" w:rsidRPr="00B8207A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B8207A">
        <w:rPr>
          <w:rFonts w:ascii="Times New Roman" w:eastAsiaTheme="minorHAnsi" w:hAnsi="Times New Roman"/>
          <w:lang w:eastAsia="en-US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7F5598" w:rsidRPr="00B8207A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B8207A">
        <w:rPr>
          <w:rFonts w:ascii="Times New Roman" w:eastAsiaTheme="minorHAnsi" w:hAnsi="Times New Roman"/>
          <w:lang w:eastAsia="en-US"/>
        </w:rPr>
        <w:lastRenderedPageBreak/>
        <w:t>Заявитель не допускается к участию в аукционе в следующих случаях:</w:t>
      </w:r>
    </w:p>
    <w:p w:rsidR="007F5598" w:rsidRPr="00B8207A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B8207A">
        <w:rPr>
          <w:rFonts w:ascii="Times New Roman" w:eastAsiaTheme="minorHAnsi" w:hAnsi="Times New Roman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7F5598" w:rsidRPr="00B8207A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B8207A">
        <w:rPr>
          <w:rFonts w:ascii="Times New Roman" w:eastAsiaTheme="minorHAnsi" w:hAnsi="Times New Roman"/>
          <w:lang w:eastAsia="en-US"/>
        </w:rPr>
        <w:t>2) непоступление задатка на дату рассмотрения заявок на участие в аукционе;</w:t>
      </w:r>
    </w:p>
    <w:p w:rsidR="007F5598" w:rsidRPr="00B8207A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B8207A">
        <w:rPr>
          <w:rFonts w:ascii="Times New Roman" w:eastAsiaTheme="minorHAnsi" w:hAnsi="Times New Roman"/>
          <w:lang w:eastAsia="en-US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F5598" w:rsidRPr="00B8207A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B8207A">
        <w:rPr>
          <w:rFonts w:ascii="Times New Roman" w:eastAsiaTheme="minorHAnsi" w:hAnsi="Times New Roman"/>
          <w:lang w:eastAsia="en-US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7F5598" w:rsidRPr="00B8207A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bookmarkStart w:id="2" w:name="Par15"/>
      <w:bookmarkEnd w:id="2"/>
      <w:r w:rsidRPr="00B8207A">
        <w:rPr>
          <w:rFonts w:eastAsiaTheme="minorHAnsi"/>
          <w:lang w:eastAsia="en-US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  <w:r w:rsidRPr="00B8207A">
        <w:t xml:space="preserve">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:rsidR="007F5598" w:rsidRPr="00B8207A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B8207A">
        <w:rPr>
          <w:rFonts w:ascii="Times New Roman" w:eastAsiaTheme="minorHAnsi" w:hAnsi="Times New Roman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7F5598" w:rsidRPr="00B8207A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B8207A">
        <w:rPr>
          <w:rFonts w:ascii="Times New Roman" w:eastAsiaTheme="minorHAnsi" w:hAnsi="Times New Roman"/>
          <w:lang w:eastAsia="en-US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7F5598" w:rsidRPr="00B8207A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r w:rsidRPr="00B8207A">
        <w:t xml:space="preserve"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признании аукциона несостоявшимся в протокол рассмотрения заявок включается информация об основании признания аукциона несостоявшимся и сведения, указанные в </w:t>
      </w:r>
      <w:hyperlink r:id="rId16" w:history="1">
        <w:r w:rsidRPr="00B8207A">
          <w:rPr>
            <w:rStyle w:val="ac"/>
            <w:color w:val="auto"/>
          </w:rPr>
          <w:t>подпункте 4 пункта 15</w:t>
        </w:r>
      </w:hyperlink>
      <w:r w:rsidRPr="00B8207A">
        <w:t xml:space="preserve"> статьи 39.12 Земельного кодекса РФ, в отношении лиц, указанных в </w:t>
      </w:r>
      <w:hyperlink r:id="rId17" w:history="1">
        <w:r w:rsidRPr="00B8207A">
          <w:rPr>
            <w:rStyle w:val="ac"/>
            <w:color w:val="auto"/>
          </w:rPr>
          <w:t>пунктах 13</w:t>
        </w:r>
      </w:hyperlink>
      <w:r w:rsidRPr="00B8207A">
        <w:t xml:space="preserve"> и </w:t>
      </w:r>
      <w:hyperlink r:id="rId18" w:history="1">
        <w:r w:rsidRPr="00B8207A">
          <w:rPr>
            <w:rStyle w:val="ac"/>
            <w:color w:val="auto"/>
          </w:rPr>
          <w:t>14</w:t>
        </w:r>
      </w:hyperlink>
      <w:r w:rsidRPr="00B8207A">
        <w:t xml:space="preserve"> статьи 39.12 Земельного кодекса РФ.</w:t>
      </w:r>
    </w:p>
    <w:p w:rsidR="007F5598" w:rsidRPr="00B8207A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r w:rsidRPr="00B8207A">
        <w:rPr>
          <w:rFonts w:eastAsiaTheme="minorHAnsi"/>
          <w:lang w:eastAsia="en-US"/>
        </w:rPr>
        <w:t xml:space="preserve"> В случае,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  <w:r w:rsidRPr="00B8207A">
        <w:t xml:space="preserve"> Специализированная организация, являющаяся организатором аукциона, направляет в </w:t>
      </w:r>
      <w:r w:rsidR="00B83894" w:rsidRPr="00B8207A">
        <w:t xml:space="preserve">Администрацию </w:t>
      </w:r>
      <w:r w:rsidRPr="00B8207A">
        <w:t>сведения о заявителе, признанном единственным участником аукциона, не позднее чем на следующий день после дня подписания протокола рассмотрения заявок.</w:t>
      </w:r>
    </w:p>
    <w:p w:rsidR="007F5598" w:rsidRPr="00B8207A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r w:rsidRPr="00B8207A">
        <w:lastRenderedPageBreak/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</w:t>
      </w:r>
      <w:hyperlink r:id="rId19" w:history="1">
        <w:r w:rsidRPr="00B8207A">
          <w:rPr>
            <w:rStyle w:val="ac"/>
            <w:color w:val="auto"/>
          </w:rPr>
          <w:t>пунктом 13</w:t>
        </w:r>
      </w:hyperlink>
      <w:r w:rsidRPr="00B8207A">
        <w:t xml:space="preserve"> статьи 39.12 Земельного кодекса РФ. Специализированная организация, являющаяся организатором аукциона, направляет в </w:t>
      </w:r>
      <w:r w:rsidR="00B83894" w:rsidRPr="00B8207A">
        <w:t xml:space="preserve">Администрацию </w:t>
      </w:r>
      <w:r w:rsidRPr="00B8207A">
        <w:t>сведения о таком лице не позднее чем на следующий день после дня подписания протокола рассмотрения заявок.</w:t>
      </w:r>
    </w:p>
    <w:p w:rsidR="007F5598" w:rsidRPr="00B8207A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lang w:eastAsia="en-US"/>
        </w:rPr>
      </w:pPr>
      <w:r w:rsidRPr="00B8207A"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</w:t>
      </w:r>
      <w:r w:rsidRPr="00B8207A">
        <w:rPr>
          <w:rFonts w:eastAsiaTheme="minorHAnsi"/>
          <w:lang w:eastAsia="en-US"/>
        </w:rPr>
        <w:t xml:space="preserve">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7F5598" w:rsidRPr="00B8207A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B8207A">
        <w:rPr>
          <w:rFonts w:ascii="Times New Roman" w:eastAsiaTheme="minorHAnsi" w:hAnsi="Times New Roman"/>
          <w:lang w:eastAsia="en-US"/>
        </w:rPr>
        <w:t>1) сведения о месте, дате и времени проведения аукциона;</w:t>
      </w:r>
    </w:p>
    <w:p w:rsidR="007F5598" w:rsidRPr="00B8207A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B8207A">
        <w:rPr>
          <w:rFonts w:ascii="Times New Roman" w:eastAsiaTheme="minorHAnsi" w:hAnsi="Times New Roman"/>
          <w:lang w:eastAsia="en-US"/>
        </w:rPr>
        <w:t>2) предмет аукциона, в том числе сведения о местоположении и площади земельного участка;</w:t>
      </w:r>
    </w:p>
    <w:p w:rsidR="007F5598" w:rsidRPr="00B8207A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B8207A">
        <w:rPr>
          <w:rFonts w:ascii="Times New Roman" w:eastAsiaTheme="minorHAnsi" w:hAnsi="Times New Roman"/>
          <w:lang w:eastAsia="en-US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7F5598" w:rsidRPr="00B8207A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r w:rsidRPr="00B8207A"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7F5598" w:rsidRPr="00B8207A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B8207A">
        <w:rPr>
          <w:rFonts w:ascii="Times New Roman" w:eastAsiaTheme="minorHAnsi" w:hAnsi="Times New Roman"/>
          <w:lang w:eastAsia="en-US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7F5598" w:rsidRPr="00B8207A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B8207A">
        <w:rPr>
          <w:rFonts w:ascii="Times New Roman" w:eastAsiaTheme="minorHAnsi" w:hAnsi="Times New Roman"/>
          <w:lang w:eastAsia="en-US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7F5598" w:rsidRPr="00B8207A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r w:rsidRPr="00B8207A"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:rsidR="007F5598" w:rsidRPr="00B8207A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B8207A">
        <w:rPr>
          <w:rFonts w:ascii="Times New Roman" w:eastAsiaTheme="minorHAnsi" w:hAnsi="Times New Roman"/>
          <w:lang w:eastAsia="en-US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7F5598" w:rsidRPr="00B8207A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r w:rsidRPr="00B8207A"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7F5598" w:rsidRPr="00B8207A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B8207A">
        <w:rPr>
          <w:rFonts w:ascii="Times New Roman" w:eastAsiaTheme="minorHAnsi" w:hAnsi="Times New Roman"/>
          <w:lang w:eastAsia="en-US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7F5598" w:rsidRPr="006F5D3B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B8207A">
        <w:rPr>
          <w:rFonts w:ascii="Times New Roman" w:eastAsiaTheme="minorHAnsi" w:hAnsi="Times New Roman"/>
          <w:lang w:eastAsia="en-US"/>
        </w:rPr>
        <w:t xml:space="preserve">Аукцион в электронной форме проводится в порядке </w:t>
      </w:r>
      <w:hyperlink r:id="rId20" w:history="1">
        <w:r w:rsidRPr="00B8207A">
          <w:rPr>
            <w:rFonts w:ascii="Times New Roman" w:eastAsiaTheme="minorHAnsi" w:hAnsi="Times New Roman"/>
            <w:lang w:eastAsia="en-US"/>
          </w:rPr>
          <w:t>статьи 39.13</w:t>
        </w:r>
      </w:hyperlink>
      <w:r w:rsidRPr="00B8207A">
        <w:rPr>
          <w:rFonts w:ascii="Times New Roman" w:eastAsiaTheme="minorHAnsi" w:hAnsi="Times New Roman"/>
          <w:lang w:eastAsia="en-US"/>
        </w:rPr>
        <w:t xml:space="preserve"> Земельного кодекса Российской Федерации.</w:t>
      </w:r>
      <w:r w:rsidR="000C5D00">
        <w:rPr>
          <w:rFonts w:ascii="Times New Roman" w:eastAsiaTheme="minorHAnsi" w:hAnsi="Times New Roman"/>
          <w:lang w:eastAsia="en-US"/>
        </w:rPr>
        <w:t>».</w:t>
      </w:r>
    </w:p>
    <w:p w:rsidR="000C5D00" w:rsidRPr="00B8207A" w:rsidRDefault="000C5D00" w:rsidP="000C5D00">
      <w:pPr>
        <w:autoSpaceDE w:val="0"/>
        <w:autoSpaceDN w:val="0"/>
        <w:adjustRightInd w:val="0"/>
        <w:rPr>
          <w:rFonts w:ascii="Times New Roman" w:hAnsi="Times New Roman"/>
        </w:rPr>
      </w:pPr>
      <w:r w:rsidRPr="006F5D3B">
        <w:rPr>
          <w:rFonts w:ascii="Times New Roman" w:eastAsiaTheme="minorHAnsi" w:hAnsi="Times New Roman"/>
          <w:lang w:eastAsia="en-US"/>
        </w:rPr>
        <w:t>1.6. П</w:t>
      </w:r>
      <w:r w:rsidRPr="006F5D3B">
        <w:rPr>
          <w:rFonts w:ascii="Times New Roman" w:hAnsi="Times New Roman"/>
        </w:rPr>
        <w:t xml:space="preserve">одпункт 20.1.6 </w:t>
      </w:r>
      <w:r w:rsidRPr="006F5D3B">
        <w:rPr>
          <w:rFonts w:ascii="Times New Roman" w:eastAsiaTheme="minorHAnsi" w:hAnsi="Times New Roman"/>
          <w:lang w:eastAsia="en-US"/>
        </w:rPr>
        <w:t xml:space="preserve"> пункта 20.1</w:t>
      </w:r>
      <w:r w:rsidR="006F5D3B" w:rsidRPr="006F5D3B">
        <w:rPr>
          <w:rFonts w:ascii="Times New Roman" w:eastAsiaTheme="minorHAnsi" w:hAnsi="Times New Roman"/>
          <w:lang w:eastAsia="en-US"/>
        </w:rPr>
        <w:t xml:space="preserve"> </w:t>
      </w:r>
      <w:r w:rsidR="006F5D3B" w:rsidRPr="006F5D3B">
        <w:rPr>
          <w:rFonts w:ascii="Times New Roman" w:eastAsiaTheme="minorHAnsi" w:hAnsi="Times New Roman"/>
        </w:rPr>
        <w:t>раздела</w:t>
      </w:r>
      <w:r w:rsidR="006F5D3B" w:rsidRPr="006F5D3B">
        <w:rPr>
          <w:rFonts w:ascii="Times New Roman" w:eastAsiaTheme="minorHAnsi" w:hAnsi="Times New Roman"/>
          <w:lang w:eastAsia="en-US"/>
        </w:rPr>
        <w:t xml:space="preserve"> </w:t>
      </w:r>
      <w:r w:rsidR="006F5D3B" w:rsidRPr="006F5D3B">
        <w:rPr>
          <w:rFonts w:ascii="Times New Roman" w:hAnsi="Times New Roman"/>
          <w:bCs/>
          <w:color w:val="000000"/>
          <w:spacing w:val="6"/>
        </w:rPr>
        <w:t xml:space="preserve">III </w:t>
      </w:r>
      <w:r w:rsidR="006F5D3B" w:rsidRPr="006F5D3B">
        <w:rPr>
          <w:rFonts w:ascii="Times New Roman" w:hAnsi="Times New Roman"/>
        </w:rPr>
        <w:t>административного</w:t>
      </w:r>
      <w:r w:rsidR="006F5D3B" w:rsidRPr="006F5D3B">
        <w:rPr>
          <w:rFonts w:ascii="Times New Roman" w:hAnsi="Times New Roman"/>
          <w:bCs/>
          <w:color w:val="000000"/>
          <w:spacing w:val="6"/>
        </w:rPr>
        <w:t xml:space="preserve"> регламента,</w:t>
      </w:r>
      <w:r w:rsidR="006F5D3B">
        <w:rPr>
          <w:bCs/>
          <w:color w:val="000000"/>
          <w:spacing w:val="6"/>
        </w:rPr>
        <w:t xml:space="preserve"> </w:t>
      </w:r>
      <w:r>
        <w:rPr>
          <w:rFonts w:ascii="Times New Roman" w:eastAsiaTheme="minorHAnsi" w:hAnsi="Times New Roman"/>
          <w:lang w:eastAsia="en-US"/>
        </w:rPr>
        <w:t xml:space="preserve"> </w:t>
      </w:r>
      <w:r w:rsidRPr="00B8207A">
        <w:rPr>
          <w:rFonts w:ascii="Times New Roman" w:hAnsi="Times New Roman"/>
        </w:rPr>
        <w:t>изложить в новой редакции:</w:t>
      </w:r>
    </w:p>
    <w:p w:rsidR="007F5598" w:rsidRPr="00B8207A" w:rsidRDefault="000C5D00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«</w:t>
      </w:r>
      <w:r w:rsidR="007F5598" w:rsidRPr="00B8207A">
        <w:rPr>
          <w:rFonts w:ascii="Times New Roman" w:eastAsiaTheme="minorHAnsi" w:hAnsi="Times New Roman"/>
          <w:lang w:eastAsia="en-US"/>
        </w:rPr>
        <w:t>20.1.6. Выдача (направление) результата предоставления Муниципальной услуги Заявителю.</w:t>
      </w:r>
    </w:p>
    <w:p w:rsidR="007F5598" w:rsidRPr="00B8207A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B8207A">
        <w:rPr>
          <w:rFonts w:ascii="Times New Roman" w:eastAsiaTheme="minorHAnsi" w:hAnsi="Times New Roman"/>
          <w:lang w:eastAsia="en-US"/>
        </w:rPr>
        <w:lastRenderedPageBreak/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7F5598" w:rsidRPr="00B8207A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r w:rsidRPr="00B8207A">
        <w:t xml:space="preserve"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сайте, в том числе договоров, указанных в </w:t>
      </w:r>
      <w:hyperlink r:id="rId21" w:history="1">
        <w:r w:rsidRPr="00B8207A">
          <w:rPr>
            <w:rStyle w:val="ac"/>
            <w:color w:val="auto"/>
          </w:rPr>
          <w:t>пунктах 13</w:t>
        </w:r>
      </w:hyperlink>
      <w:r w:rsidRPr="00B8207A">
        <w:t xml:space="preserve"> и </w:t>
      </w:r>
      <w:hyperlink r:id="rId22" w:history="1">
        <w:r w:rsidRPr="00B8207A">
          <w:rPr>
            <w:rStyle w:val="ac"/>
            <w:color w:val="auto"/>
          </w:rPr>
          <w:t>14</w:t>
        </w:r>
      </w:hyperlink>
      <w:r w:rsidRPr="00B8207A">
        <w:t xml:space="preserve"> статьи 39.12 Земельного кодекса РФ.</w:t>
      </w:r>
    </w:p>
    <w:p w:rsidR="007F5598" w:rsidRPr="00B8207A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B8207A">
        <w:rPr>
          <w:rFonts w:ascii="Times New Roman" w:eastAsiaTheme="minorHAnsi" w:hAnsi="Times New Roman"/>
          <w:lang w:eastAsia="en-US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7F5598" w:rsidRPr="00B8207A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r w:rsidRPr="00B8207A"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 в Администрацию указанные договоры (при наличии указанных лиц). При этом условия повторного аукциона могут быть изменены.</w:t>
      </w:r>
    </w:p>
    <w:p w:rsidR="007F5598" w:rsidRPr="00B8207A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r w:rsidRPr="00B8207A">
        <w:t xml:space="preserve"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</w:t>
      </w:r>
      <w:r w:rsidR="00B83894" w:rsidRPr="00B8207A">
        <w:t>Администрацию</w:t>
      </w:r>
      <w:r w:rsidRPr="00B8207A">
        <w:t xml:space="preserve">, </w:t>
      </w:r>
      <w:r w:rsidR="00B83894" w:rsidRPr="00B8207A">
        <w:t xml:space="preserve">Администрация </w:t>
      </w:r>
      <w:r w:rsidRPr="00B8207A">
        <w:t>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:rsidR="007F5598" w:rsidRPr="00B8207A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r w:rsidRPr="00B8207A"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7F5598" w:rsidRPr="00B8207A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B8207A">
        <w:rPr>
          <w:rFonts w:ascii="Times New Roman" w:eastAsiaTheme="minorHAnsi" w:hAnsi="Times New Roman"/>
          <w:lang w:eastAsia="en-US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7F5598" w:rsidRPr="00B8207A" w:rsidRDefault="007F5598" w:rsidP="007F5598">
      <w:pPr>
        <w:rPr>
          <w:rFonts w:ascii="Times New Roman" w:hAnsi="Times New Roman"/>
        </w:rPr>
      </w:pPr>
      <w:r w:rsidRPr="00B8207A">
        <w:rPr>
          <w:rFonts w:ascii="Times New Roman" w:hAnsi="Times New Roman"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:rsidR="007F5598" w:rsidRPr="00B8207A" w:rsidRDefault="007F5598" w:rsidP="007F5598">
      <w:pPr>
        <w:rPr>
          <w:rFonts w:ascii="Times New Roman" w:hAnsi="Times New Roman"/>
        </w:rPr>
      </w:pPr>
      <w:r w:rsidRPr="00B8207A">
        <w:rPr>
          <w:rFonts w:ascii="Times New Roman" w:hAnsi="Times New Roman"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:rsidR="007F5598" w:rsidRPr="00B8207A" w:rsidRDefault="007F5598" w:rsidP="007F5598">
      <w:pPr>
        <w:rPr>
          <w:rFonts w:ascii="Times New Roman" w:eastAsia="SimSun" w:hAnsi="Times New Roman"/>
        </w:rPr>
      </w:pPr>
      <w:r w:rsidRPr="00B8207A">
        <w:rPr>
          <w:rFonts w:ascii="Times New Roman" w:eastAsia="SimSun" w:hAnsi="Times New Roman"/>
        </w:rPr>
        <w:lastRenderedPageBreak/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:rsidR="007F5598" w:rsidRPr="00B8207A" w:rsidRDefault="007F5598" w:rsidP="007F5598">
      <w:pPr>
        <w:rPr>
          <w:rFonts w:ascii="Times New Roman" w:hAnsi="Times New Roman"/>
        </w:rPr>
      </w:pPr>
      <w:r w:rsidRPr="00B8207A">
        <w:rPr>
          <w:rFonts w:ascii="Times New Roman" w:hAnsi="Times New Roman"/>
        </w:rPr>
        <w:t>Максимальный срок административной процедуры –</w:t>
      </w:r>
      <w:r w:rsidR="001B5DA2" w:rsidRPr="00B8207A">
        <w:rPr>
          <w:rFonts w:ascii="Times New Roman" w:hAnsi="Times New Roman"/>
        </w:rPr>
        <w:t xml:space="preserve"> </w:t>
      </w:r>
      <w:r w:rsidR="00561D9B" w:rsidRPr="00B8207A">
        <w:rPr>
          <w:rFonts w:ascii="Times New Roman" w:eastAsiaTheme="minorHAnsi" w:hAnsi="Times New Roman"/>
          <w:lang w:eastAsia="en-US"/>
        </w:rPr>
        <w:t>пять</w:t>
      </w:r>
      <w:r w:rsidRPr="00B8207A">
        <w:rPr>
          <w:rFonts w:ascii="Times New Roman" w:eastAsiaTheme="minorHAnsi" w:hAnsi="Times New Roman"/>
          <w:lang w:eastAsia="en-US"/>
        </w:rPr>
        <w:t xml:space="preserve"> дней со дня составления протокола о результатах аукциона</w:t>
      </w:r>
      <w:r w:rsidRPr="00B8207A">
        <w:rPr>
          <w:rFonts w:ascii="Times New Roman" w:hAnsi="Times New Roman"/>
        </w:rPr>
        <w:t xml:space="preserve">. </w:t>
      </w:r>
    </w:p>
    <w:p w:rsidR="000C5D00" w:rsidRDefault="007F5598" w:rsidP="007F5598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B8207A">
        <w:rPr>
          <w:sz w:val="24"/>
          <w:szCs w:val="24"/>
        </w:rPr>
        <w:t>Административная процедура по получению дополнительных сведений от Заявителя не применяется.</w:t>
      </w:r>
      <w:r w:rsidR="000C5D00">
        <w:rPr>
          <w:sz w:val="24"/>
          <w:szCs w:val="24"/>
        </w:rPr>
        <w:t>».</w:t>
      </w:r>
    </w:p>
    <w:p w:rsidR="000C5D00" w:rsidRPr="006F5D3B" w:rsidRDefault="000C5D00" w:rsidP="000C5D00">
      <w:pPr>
        <w:autoSpaceDE w:val="0"/>
        <w:autoSpaceDN w:val="0"/>
        <w:adjustRightInd w:val="0"/>
        <w:rPr>
          <w:rFonts w:ascii="Times New Roman" w:hAnsi="Times New Roman"/>
        </w:rPr>
      </w:pPr>
      <w:r w:rsidRPr="000C5D00">
        <w:rPr>
          <w:rFonts w:ascii="Times New Roman" w:hAnsi="Times New Roman"/>
        </w:rPr>
        <w:t xml:space="preserve">1.7. </w:t>
      </w:r>
      <w:r w:rsidRPr="000C5D00">
        <w:rPr>
          <w:rFonts w:ascii="Times New Roman" w:eastAsiaTheme="minorHAnsi" w:hAnsi="Times New Roman"/>
          <w:lang w:eastAsia="en-US"/>
        </w:rPr>
        <w:t>П</w:t>
      </w:r>
      <w:r w:rsidRPr="000C5D00">
        <w:rPr>
          <w:rFonts w:ascii="Times New Roman" w:hAnsi="Times New Roman"/>
        </w:rPr>
        <w:t>одпункт</w:t>
      </w:r>
      <w:r>
        <w:rPr>
          <w:rFonts w:ascii="Times New Roman" w:hAnsi="Times New Roman"/>
        </w:rPr>
        <w:t xml:space="preserve"> 20.1.7</w:t>
      </w:r>
      <w:r w:rsidRPr="000C5D00">
        <w:rPr>
          <w:rFonts w:ascii="Times New Roman" w:eastAsiaTheme="minorHAnsi" w:hAnsi="Times New Roman"/>
          <w:lang w:eastAsia="en-US"/>
        </w:rPr>
        <w:t xml:space="preserve"> пункта 20.1</w:t>
      </w:r>
      <w:r w:rsidR="006F5D3B">
        <w:rPr>
          <w:rFonts w:ascii="Times New Roman" w:eastAsiaTheme="minorHAnsi" w:hAnsi="Times New Roman"/>
          <w:lang w:eastAsia="en-US"/>
        </w:rPr>
        <w:t xml:space="preserve"> </w:t>
      </w:r>
      <w:r w:rsidR="006F5D3B" w:rsidRPr="006F5D3B">
        <w:rPr>
          <w:rFonts w:ascii="Times New Roman" w:eastAsiaTheme="minorHAnsi" w:hAnsi="Times New Roman"/>
        </w:rPr>
        <w:t>раздела</w:t>
      </w:r>
      <w:r w:rsidR="006F5D3B" w:rsidRPr="006F5D3B">
        <w:rPr>
          <w:rFonts w:ascii="Times New Roman" w:eastAsiaTheme="minorHAnsi" w:hAnsi="Times New Roman"/>
          <w:lang w:eastAsia="en-US"/>
        </w:rPr>
        <w:t xml:space="preserve"> </w:t>
      </w:r>
      <w:r w:rsidR="006F5D3B" w:rsidRPr="006F5D3B">
        <w:rPr>
          <w:rFonts w:ascii="Times New Roman" w:hAnsi="Times New Roman"/>
          <w:bCs/>
          <w:color w:val="000000"/>
          <w:spacing w:val="6"/>
        </w:rPr>
        <w:t xml:space="preserve">III </w:t>
      </w:r>
      <w:r w:rsidR="006F5D3B" w:rsidRPr="006F5D3B">
        <w:rPr>
          <w:rFonts w:ascii="Times New Roman" w:hAnsi="Times New Roman"/>
        </w:rPr>
        <w:t>административного</w:t>
      </w:r>
      <w:r w:rsidR="006F5D3B" w:rsidRPr="006F5D3B">
        <w:rPr>
          <w:rFonts w:ascii="Times New Roman" w:hAnsi="Times New Roman"/>
          <w:bCs/>
          <w:color w:val="000000"/>
          <w:spacing w:val="6"/>
        </w:rPr>
        <w:t xml:space="preserve"> регламента, </w:t>
      </w:r>
      <w:r w:rsidR="006F5D3B" w:rsidRPr="006F5D3B">
        <w:rPr>
          <w:rFonts w:ascii="Times New Roman" w:eastAsiaTheme="minorHAnsi" w:hAnsi="Times New Roman"/>
          <w:lang w:eastAsia="en-US"/>
        </w:rPr>
        <w:t xml:space="preserve"> </w:t>
      </w:r>
      <w:r w:rsidRPr="006F5D3B">
        <w:rPr>
          <w:rFonts w:ascii="Times New Roman" w:hAnsi="Times New Roman"/>
        </w:rPr>
        <w:t>изложить в новой редакции:</w:t>
      </w:r>
    </w:p>
    <w:p w:rsidR="007F5598" w:rsidRPr="00B8207A" w:rsidRDefault="000C5D00" w:rsidP="007F5598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bCs/>
          <w:lang w:eastAsia="en-US"/>
        </w:rPr>
      </w:pPr>
      <w:r>
        <w:rPr>
          <w:rFonts w:ascii="Times New Roman" w:hAnsi="Times New Roman"/>
        </w:rPr>
        <w:t>«</w:t>
      </w:r>
      <w:r w:rsidR="007F5598" w:rsidRPr="00B8207A">
        <w:rPr>
          <w:rFonts w:ascii="Times New Roman" w:hAnsi="Times New Roman"/>
        </w:rPr>
        <w:t xml:space="preserve">20.1.7. Особенности </w:t>
      </w:r>
      <w:r w:rsidR="007F5598" w:rsidRPr="00B8207A">
        <w:rPr>
          <w:rFonts w:ascii="Times New Roman" w:eastAsiaTheme="minorHAnsi" w:hAnsi="Times New Roman"/>
          <w:bCs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:rsidR="007F5598" w:rsidRPr="00B8207A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B8207A">
        <w:rPr>
          <w:rFonts w:ascii="Times New Roman" w:eastAsiaTheme="minorHAnsi" w:hAnsi="Times New Roman"/>
          <w:bCs/>
          <w:lang w:eastAsia="en-US"/>
        </w:rPr>
        <w:t>20.1.7.1.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</w:p>
    <w:p w:rsidR="007F5598" w:rsidRPr="00B8207A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B8207A">
        <w:rPr>
          <w:rFonts w:ascii="Times New Roman" w:eastAsiaTheme="minorHAnsi" w:hAnsi="Times New Roman"/>
          <w:bCs/>
          <w:lang w:eastAsia="en-US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:rsidR="007F5598" w:rsidRPr="00B8207A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B8207A">
        <w:rPr>
          <w:rFonts w:ascii="Times New Roman" w:eastAsiaTheme="minorHAnsi" w:hAnsi="Times New Roman"/>
          <w:bCs/>
          <w:lang w:eastAsia="en-US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23" w:history="1">
        <w:r w:rsidRPr="00B8207A">
          <w:rPr>
            <w:rFonts w:ascii="Times New Roman" w:eastAsiaTheme="minorHAnsi" w:hAnsi="Times New Roman"/>
            <w:bCs/>
            <w:lang w:eastAsia="en-US"/>
          </w:rPr>
          <w:t>пунктом 8 статьи 39.15</w:t>
        </w:r>
      </w:hyperlink>
      <w:r w:rsidRPr="00B8207A">
        <w:rPr>
          <w:rFonts w:ascii="Times New Roman" w:eastAsiaTheme="minorHAnsi" w:hAnsi="Times New Roman"/>
          <w:bCs/>
          <w:lang w:eastAsia="en-US"/>
        </w:rPr>
        <w:t xml:space="preserve"> или </w:t>
      </w:r>
      <w:hyperlink r:id="rId24" w:history="1">
        <w:r w:rsidRPr="00B8207A">
          <w:rPr>
            <w:rFonts w:ascii="Times New Roman" w:eastAsiaTheme="minorHAnsi" w:hAnsi="Times New Roman"/>
            <w:bCs/>
            <w:lang w:eastAsia="en-US"/>
          </w:rPr>
          <w:t>статьей 39.16</w:t>
        </w:r>
      </w:hyperlink>
      <w:r w:rsidRPr="00B8207A">
        <w:rPr>
          <w:rFonts w:ascii="Times New Roman" w:eastAsiaTheme="minorHAnsi" w:hAnsi="Times New Roman"/>
          <w:bCs/>
          <w:lang w:eastAsia="en-US"/>
        </w:rPr>
        <w:t xml:space="preserve"> Земельного кодекса РФ.</w:t>
      </w:r>
    </w:p>
    <w:p w:rsidR="007F5598" w:rsidRPr="00B8207A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B8207A">
        <w:rPr>
          <w:rFonts w:ascii="Times New Roman" w:eastAsiaTheme="minorHAnsi" w:hAnsi="Times New Roman"/>
          <w:bCs/>
          <w:lang w:eastAsia="en-US"/>
        </w:rPr>
        <w:t xml:space="preserve">В извещении указываются сведения, определенные </w:t>
      </w:r>
      <w:r w:rsidR="00561D9B" w:rsidRPr="00B8207A">
        <w:rPr>
          <w:rFonts w:ascii="Times New Roman" w:eastAsiaTheme="minorHAnsi" w:hAnsi="Times New Roman"/>
          <w:bCs/>
          <w:lang w:eastAsia="en-US"/>
        </w:rPr>
        <w:t>пунктом</w:t>
      </w:r>
      <w:r w:rsidRPr="00B8207A">
        <w:rPr>
          <w:rFonts w:ascii="Times New Roman" w:eastAsiaTheme="minorHAnsi" w:hAnsi="Times New Roman"/>
          <w:bCs/>
          <w:lang w:eastAsia="en-US"/>
        </w:rPr>
        <w:t xml:space="preserve"> 2 статьи 39.18 Земельного кодекса РФ.</w:t>
      </w:r>
    </w:p>
    <w:p w:rsidR="007F5598" w:rsidRPr="00B8207A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B8207A">
        <w:rPr>
          <w:rFonts w:ascii="Times New Roman" w:eastAsiaTheme="minorHAnsi" w:hAnsi="Times New Roman"/>
          <w:bCs/>
          <w:lang w:eastAsia="en-US"/>
        </w:rPr>
        <w:t>20.1.7.2.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7F5598" w:rsidRPr="00B8207A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bCs/>
          <w:lang w:eastAsia="en-US"/>
        </w:rPr>
      </w:pPr>
      <w:r w:rsidRPr="00B8207A">
        <w:rPr>
          <w:rFonts w:eastAsiaTheme="minorHAnsi"/>
          <w:bCs/>
          <w:lang w:eastAsia="en-US"/>
        </w:rPr>
        <w:t>20.1.7.3.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</w:t>
      </w:r>
      <w:r w:rsidRPr="00B8207A">
        <w:t xml:space="preserve"> в течение тридцати дней со дня размещения извещения на официальном сайте</w:t>
      </w:r>
      <w:r w:rsidRPr="00B8207A">
        <w:rPr>
          <w:rFonts w:eastAsiaTheme="minorHAnsi"/>
          <w:bCs/>
          <w:lang w:eastAsia="en-US"/>
        </w:rPr>
        <w:t>.</w:t>
      </w:r>
    </w:p>
    <w:p w:rsidR="007F5598" w:rsidRPr="00B8207A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bCs/>
          <w:lang w:eastAsia="en-US"/>
        </w:rPr>
      </w:pPr>
      <w:r w:rsidRPr="00B8207A"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</w:t>
      </w:r>
      <w:r w:rsidRPr="00B8207A">
        <w:rPr>
          <w:rFonts w:eastAsiaTheme="minorHAnsi"/>
          <w:bCs/>
          <w:lang w:eastAsia="en-US"/>
        </w:rPr>
        <w:t>:</w:t>
      </w:r>
    </w:p>
    <w:p w:rsidR="007F5598" w:rsidRPr="00B8207A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B8207A">
        <w:rPr>
          <w:rFonts w:ascii="Times New Roman" w:eastAsiaTheme="minorHAnsi" w:hAnsi="Times New Roman"/>
          <w:bCs/>
          <w:lang w:eastAsia="en-US"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7F5598" w:rsidRPr="00B8207A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B8207A">
        <w:rPr>
          <w:rFonts w:ascii="Times New Roman" w:eastAsiaTheme="minorHAnsi" w:hAnsi="Times New Roman"/>
          <w:bCs/>
          <w:lang w:eastAsia="en-US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25" w:history="1">
        <w:r w:rsidRPr="00B8207A">
          <w:rPr>
            <w:rFonts w:ascii="Times New Roman" w:eastAsiaTheme="minorHAnsi" w:hAnsi="Times New Roman"/>
            <w:bCs/>
            <w:lang w:eastAsia="en-US"/>
          </w:rPr>
          <w:t>статьей 39.15</w:t>
        </w:r>
      </w:hyperlink>
      <w:r w:rsidRPr="00B8207A">
        <w:rPr>
          <w:rFonts w:ascii="Times New Roman" w:eastAsiaTheme="minorHAnsi" w:hAnsi="Times New Roman"/>
          <w:bCs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26" w:history="1">
        <w:r w:rsidRPr="00B8207A">
          <w:rPr>
            <w:rFonts w:ascii="Times New Roman" w:eastAsiaTheme="minorHAnsi" w:hAnsi="Times New Roman"/>
            <w:bCs/>
            <w:lang w:eastAsia="en-US"/>
          </w:rPr>
          <w:t>законом</w:t>
        </w:r>
      </w:hyperlink>
      <w:r w:rsidRPr="00B8207A">
        <w:rPr>
          <w:rFonts w:ascii="Times New Roman" w:eastAsiaTheme="minorHAnsi" w:hAnsi="Times New Roman"/>
          <w:bCs/>
          <w:lang w:eastAsia="en-US"/>
        </w:rPr>
        <w:t xml:space="preserve">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27" w:history="1">
        <w:r w:rsidRPr="00B8207A">
          <w:rPr>
            <w:rFonts w:ascii="Times New Roman" w:eastAsiaTheme="minorHAnsi" w:hAnsi="Times New Roman"/>
            <w:bCs/>
            <w:lang w:eastAsia="en-US"/>
          </w:rPr>
          <w:t>статьей 3.5</w:t>
        </w:r>
      </w:hyperlink>
      <w:r w:rsidRPr="00B8207A">
        <w:rPr>
          <w:rFonts w:ascii="Times New Roman" w:eastAsiaTheme="minorHAnsi" w:hAnsi="Times New Roman"/>
          <w:bCs/>
          <w:lang w:eastAsia="en-US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</w:t>
      </w:r>
      <w:r w:rsidRPr="00B8207A">
        <w:rPr>
          <w:rFonts w:ascii="Times New Roman" w:eastAsiaTheme="minorHAnsi" w:hAnsi="Times New Roman"/>
          <w:bCs/>
          <w:lang w:eastAsia="en-US"/>
        </w:rPr>
        <w:lastRenderedPageBreak/>
        <w:t>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7F5598" w:rsidRPr="00B8207A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B8207A">
        <w:rPr>
          <w:rFonts w:ascii="Times New Roman" w:eastAsiaTheme="minorHAnsi" w:hAnsi="Times New Roman"/>
          <w:bCs/>
          <w:lang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28" w:history="1">
        <w:r w:rsidRPr="00B8207A">
          <w:rPr>
            <w:rFonts w:ascii="Times New Roman" w:eastAsiaTheme="minorHAnsi" w:hAnsi="Times New Roman"/>
            <w:bCs/>
            <w:lang w:eastAsia="en-US"/>
          </w:rPr>
          <w:t>статьей 39.17</w:t>
        </w:r>
      </w:hyperlink>
      <w:r w:rsidRPr="00B8207A">
        <w:rPr>
          <w:rFonts w:ascii="Times New Roman" w:eastAsiaTheme="minorHAnsi" w:hAnsi="Times New Roman"/>
          <w:bCs/>
          <w:lang w:eastAsia="en-US"/>
        </w:rPr>
        <w:t xml:space="preserve"> Земельного кодекса РФ.</w:t>
      </w:r>
    </w:p>
    <w:p w:rsidR="007F5598" w:rsidRPr="00B8207A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B8207A">
        <w:rPr>
          <w:rFonts w:ascii="Times New Roman" w:eastAsiaTheme="minorHAnsi" w:hAnsi="Times New Roman"/>
          <w:bCs/>
          <w:lang w:eastAsia="en-US"/>
        </w:rPr>
        <w:t>20.1.7.4.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решение:</w:t>
      </w:r>
    </w:p>
    <w:p w:rsidR="007F5598" w:rsidRPr="00B8207A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B8207A">
        <w:rPr>
          <w:rFonts w:ascii="Times New Roman" w:eastAsiaTheme="minorHAnsi" w:hAnsi="Times New Roman"/>
          <w:bCs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7F5598" w:rsidRPr="00B8207A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r w:rsidRPr="00B8207A">
        <w:rPr>
          <w:rFonts w:eastAsiaTheme="minorHAnsi"/>
          <w:bCs/>
          <w:lang w:eastAsia="en-US"/>
        </w:rPr>
        <w:t xml:space="preserve">2) </w:t>
      </w:r>
      <w:r w:rsidRPr="00B8207A">
        <w:t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аукциона.</w:t>
      </w:r>
    </w:p>
    <w:p w:rsidR="007F5598" w:rsidRPr="00B8207A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r w:rsidRPr="00B8207A">
        <w:rPr>
          <w:rFonts w:eastAsiaTheme="minorHAnsi"/>
          <w:bCs/>
          <w:lang w:eastAsia="en-US"/>
        </w:rPr>
        <w:t xml:space="preserve">В случае, установленном настоящим пунктом, </w:t>
      </w:r>
      <w:r w:rsidRPr="00B8207A">
        <w:t>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</w:p>
    <w:p w:rsidR="000237DB" w:rsidRPr="00B8207A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r w:rsidRPr="00B8207A">
        <w:t xml:space="preserve">Положения настоящего пункта не применяются при предоставлении земельных участков в случаях, установленных </w:t>
      </w:r>
      <w:r w:rsidR="00561D9B" w:rsidRPr="00B8207A">
        <w:rPr>
          <w:rFonts w:eastAsiaTheme="minorHAnsi"/>
          <w:bCs/>
          <w:lang w:eastAsia="en-US"/>
        </w:rPr>
        <w:t xml:space="preserve">пунктом </w:t>
      </w:r>
      <w:r w:rsidRPr="00B8207A">
        <w:t>8 статьи 39.18 Земельного кодекса РФ.</w:t>
      </w:r>
      <w:r w:rsidR="000237DB" w:rsidRPr="00B8207A">
        <w:t>».</w:t>
      </w:r>
    </w:p>
    <w:p w:rsidR="00BA535E" w:rsidRPr="00B8207A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</w:rPr>
      </w:pPr>
      <w:r w:rsidRPr="00B8207A">
        <w:rPr>
          <w:rFonts w:ascii="Times New Roman" w:eastAsia="Calibri" w:hAnsi="Times New Roman"/>
        </w:rPr>
        <w:t xml:space="preserve">2. Настоящее постановление вступает в силу со дня его официального опубликования. </w:t>
      </w:r>
    </w:p>
    <w:p w:rsidR="00CE5DC6" w:rsidRPr="00B8207A" w:rsidRDefault="00BA535E" w:rsidP="00B8207A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</w:rPr>
      </w:pPr>
      <w:r w:rsidRPr="00B8207A">
        <w:rPr>
          <w:rFonts w:ascii="Times New Roman" w:eastAsia="Calibri" w:hAnsi="Times New Roman"/>
        </w:rPr>
        <w:t>3. Контроль за исполнением настоящего постановления оставляю за собой</w:t>
      </w:r>
      <w:r w:rsidR="00B8207A" w:rsidRPr="00B8207A">
        <w:rPr>
          <w:rFonts w:ascii="Times New Roman" w:eastAsia="Calibri" w:hAnsi="Times New Roman"/>
        </w:rPr>
        <w:t>.</w:t>
      </w:r>
    </w:p>
    <w:p w:rsidR="00B8207A" w:rsidRPr="00B8207A" w:rsidRDefault="00B8207A" w:rsidP="00B8207A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</w:rPr>
      </w:pPr>
    </w:p>
    <w:p w:rsidR="00B8207A" w:rsidRDefault="00B8207A" w:rsidP="00B8207A">
      <w:pPr>
        <w:rPr>
          <w:rFonts w:ascii="Times New Roman" w:hAnsi="Times New Roman"/>
        </w:rPr>
      </w:pPr>
      <w:r w:rsidRPr="00B8207A">
        <w:rPr>
          <w:rFonts w:ascii="Times New Roman" w:hAnsi="Times New Roman"/>
        </w:rPr>
        <w:t>Глава Караяшниковского сельского поселения</w:t>
      </w:r>
    </w:p>
    <w:p w:rsidR="00B8207A" w:rsidRDefault="00B8207A" w:rsidP="00B8207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Ольховатского муниципального района </w:t>
      </w:r>
    </w:p>
    <w:p w:rsidR="00B8207A" w:rsidRPr="00B8207A" w:rsidRDefault="00B8207A" w:rsidP="00B8207A">
      <w:pPr>
        <w:rPr>
          <w:rFonts w:ascii="Times New Roman" w:hAnsi="Times New Roman"/>
        </w:rPr>
      </w:pPr>
      <w:r>
        <w:rPr>
          <w:rFonts w:ascii="Times New Roman" w:hAnsi="Times New Roman"/>
        </w:rPr>
        <w:t>Воронежской области</w:t>
      </w:r>
      <w:r w:rsidRPr="00B8207A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                                                   </w:t>
      </w:r>
      <w:r w:rsidRPr="00B8207A">
        <w:rPr>
          <w:rFonts w:ascii="Times New Roman" w:hAnsi="Times New Roman"/>
        </w:rPr>
        <w:t xml:space="preserve">                  С.Н. Гончарова</w:t>
      </w:r>
    </w:p>
    <w:p w:rsidR="00B8207A" w:rsidRDefault="00B8207A" w:rsidP="00B8207A">
      <w:pPr>
        <w:tabs>
          <w:tab w:val="left" w:pos="900"/>
        </w:tabs>
        <w:ind w:firstLine="709"/>
        <w:contextualSpacing/>
        <w:rPr>
          <w:rFonts w:ascii="Times New Roman" w:hAnsi="Times New Roman"/>
        </w:rPr>
      </w:pPr>
    </w:p>
    <w:p w:rsidR="000C5D00" w:rsidRDefault="000C5D00" w:rsidP="00B8207A">
      <w:pPr>
        <w:tabs>
          <w:tab w:val="left" w:pos="900"/>
        </w:tabs>
        <w:ind w:firstLine="709"/>
        <w:contextualSpacing/>
        <w:rPr>
          <w:rFonts w:ascii="Times New Roman" w:hAnsi="Times New Roman"/>
        </w:rPr>
      </w:pPr>
    </w:p>
    <w:p w:rsidR="000C5D00" w:rsidRDefault="000C5D00" w:rsidP="00B8207A">
      <w:pPr>
        <w:tabs>
          <w:tab w:val="left" w:pos="900"/>
        </w:tabs>
        <w:ind w:firstLine="709"/>
        <w:contextualSpacing/>
        <w:rPr>
          <w:rFonts w:ascii="Times New Roman" w:hAnsi="Times New Roman"/>
        </w:rPr>
      </w:pPr>
    </w:p>
    <w:p w:rsidR="000C5D00" w:rsidRDefault="000C5D00" w:rsidP="00B8207A">
      <w:pPr>
        <w:tabs>
          <w:tab w:val="left" w:pos="900"/>
        </w:tabs>
        <w:ind w:firstLine="709"/>
        <w:contextualSpacing/>
        <w:rPr>
          <w:rFonts w:ascii="Times New Roman" w:hAnsi="Times New Roman"/>
        </w:rPr>
      </w:pPr>
    </w:p>
    <w:p w:rsidR="000C5D00" w:rsidRDefault="000C5D00" w:rsidP="00B8207A">
      <w:pPr>
        <w:tabs>
          <w:tab w:val="left" w:pos="900"/>
        </w:tabs>
        <w:ind w:firstLine="709"/>
        <w:contextualSpacing/>
        <w:rPr>
          <w:rFonts w:ascii="Times New Roman" w:hAnsi="Times New Roman"/>
        </w:rPr>
      </w:pPr>
    </w:p>
    <w:p w:rsidR="000C5D00" w:rsidRDefault="000C5D00" w:rsidP="00B8207A">
      <w:pPr>
        <w:tabs>
          <w:tab w:val="left" w:pos="900"/>
        </w:tabs>
        <w:ind w:firstLine="709"/>
        <w:contextualSpacing/>
        <w:rPr>
          <w:rFonts w:ascii="Times New Roman" w:hAnsi="Times New Roman"/>
        </w:rPr>
      </w:pPr>
    </w:p>
    <w:p w:rsidR="000C5D00" w:rsidRDefault="000C5D00" w:rsidP="00B8207A">
      <w:pPr>
        <w:tabs>
          <w:tab w:val="left" w:pos="900"/>
        </w:tabs>
        <w:ind w:firstLine="709"/>
        <w:contextualSpacing/>
        <w:rPr>
          <w:rFonts w:ascii="Times New Roman" w:hAnsi="Times New Roman"/>
        </w:rPr>
      </w:pPr>
    </w:p>
    <w:p w:rsidR="000C5D00" w:rsidRDefault="000C5D00" w:rsidP="00B8207A">
      <w:pPr>
        <w:tabs>
          <w:tab w:val="left" w:pos="900"/>
        </w:tabs>
        <w:ind w:firstLine="709"/>
        <w:contextualSpacing/>
        <w:rPr>
          <w:rFonts w:ascii="Times New Roman" w:hAnsi="Times New Roman"/>
        </w:rPr>
      </w:pPr>
    </w:p>
    <w:p w:rsidR="000C5D00" w:rsidRDefault="000C5D00" w:rsidP="00B8207A">
      <w:pPr>
        <w:tabs>
          <w:tab w:val="left" w:pos="900"/>
        </w:tabs>
        <w:ind w:firstLine="709"/>
        <w:contextualSpacing/>
        <w:rPr>
          <w:rFonts w:ascii="Times New Roman" w:hAnsi="Times New Roman"/>
        </w:rPr>
      </w:pPr>
    </w:p>
    <w:p w:rsidR="000C5D00" w:rsidRDefault="000C5D00" w:rsidP="00B8207A">
      <w:pPr>
        <w:tabs>
          <w:tab w:val="left" w:pos="900"/>
        </w:tabs>
        <w:ind w:firstLine="709"/>
        <w:contextualSpacing/>
        <w:rPr>
          <w:rFonts w:ascii="Times New Roman" w:hAnsi="Times New Roman"/>
        </w:rPr>
      </w:pPr>
    </w:p>
    <w:p w:rsidR="000C5D00" w:rsidRDefault="000C5D00" w:rsidP="00B8207A">
      <w:pPr>
        <w:tabs>
          <w:tab w:val="left" w:pos="900"/>
        </w:tabs>
        <w:ind w:firstLine="709"/>
        <w:contextualSpacing/>
        <w:rPr>
          <w:rFonts w:ascii="Times New Roman" w:hAnsi="Times New Roman"/>
        </w:rPr>
      </w:pPr>
    </w:p>
    <w:p w:rsidR="000C5D00" w:rsidRDefault="000C5D00" w:rsidP="00B8207A">
      <w:pPr>
        <w:tabs>
          <w:tab w:val="left" w:pos="900"/>
        </w:tabs>
        <w:ind w:firstLine="709"/>
        <w:contextualSpacing/>
        <w:rPr>
          <w:rFonts w:ascii="Times New Roman" w:hAnsi="Times New Roman"/>
        </w:rPr>
      </w:pPr>
    </w:p>
    <w:p w:rsidR="000C5D00" w:rsidRDefault="000C5D00" w:rsidP="00B8207A">
      <w:pPr>
        <w:tabs>
          <w:tab w:val="left" w:pos="900"/>
        </w:tabs>
        <w:ind w:firstLine="709"/>
        <w:contextualSpacing/>
        <w:rPr>
          <w:rFonts w:ascii="Times New Roman" w:hAnsi="Times New Roman"/>
        </w:rPr>
      </w:pPr>
    </w:p>
    <w:p w:rsidR="000C5D00" w:rsidRDefault="000C5D00" w:rsidP="00B8207A">
      <w:pPr>
        <w:tabs>
          <w:tab w:val="left" w:pos="900"/>
        </w:tabs>
        <w:ind w:firstLine="709"/>
        <w:contextualSpacing/>
        <w:rPr>
          <w:rFonts w:ascii="Times New Roman" w:hAnsi="Times New Roman"/>
        </w:rPr>
      </w:pPr>
    </w:p>
    <w:p w:rsidR="000C5D00" w:rsidRDefault="000C5D00" w:rsidP="00B8207A">
      <w:pPr>
        <w:tabs>
          <w:tab w:val="left" w:pos="900"/>
        </w:tabs>
        <w:ind w:firstLine="709"/>
        <w:contextualSpacing/>
        <w:rPr>
          <w:rFonts w:ascii="Times New Roman" w:hAnsi="Times New Roman"/>
        </w:rPr>
      </w:pPr>
    </w:p>
    <w:tbl>
      <w:tblPr>
        <w:tblW w:w="5268" w:type="dxa"/>
        <w:tblInd w:w="470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60"/>
        <w:gridCol w:w="3813"/>
        <w:gridCol w:w="1095"/>
      </w:tblGrid>
      <w:tr w:rsidR="000C5D00" w:rsidRPr="00820AEF" w:rsidTr="00B60741">
        <w:trPr>
          <w:gridAfter w:val="1"/>
          <w:wAfter w:w="1095" w:type="dxa"/>
          <w:cantSplit/>
          <w:trHeight w:val="2335"/>
        </w:trPr>
        <w:tc>
          <w:tcPr>
            <w:tcW w:w="4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C5D00" w:rsidRPr="00820AEF" w:rsidRDefault="000C5D00" w:rsidP="00B60741">
            <w:pPr>
              <w:ind w:right="-79"/>
              <w:rPr>
                <w:rFonts w:ascii="Times New Roman" w:eastAsia="Calibri" w:hAnsi="Times New Roman"/>
                <w:lang w:eastAsia="en-US"/>
              </w:rPr>
            </w:pPr>
            <w:r w:rsidRPr="00820AEF">
              <w:rPr>
                <w:rFonts w:ascii="Times New Roman" w:hAnsi="Times New Roman"/>
                <w:szCs w:val="22"/>
              </w:rPr>
              <w:t>Приложение</w:t>
            </w:r>
            <w:r w:rsidRPr="00820AEF">
              <w:rPr>
                <w:rFonts w:ascii="Times New Roman" w:hAnsi="Times New Roman"/>
                <w:szCs w:val="22"/>
              </w:rPr>
              <w:br/>
              <w:t>к Приказу Министерства юстиции</w:t>
            </w:r>
            <w:r w:rsidRPr="00820AEF">
              <w:rPr>
                <w:rFonts w:ascii="Times New Roman" w:hAnsi="Times New Roman"/>
                <w:szCs w:val="22"/>
              </w:rPr>
              <w:br/>
              <w:t>Российской Федерации</w:t>
            </w:r>
            <w:r w:rsidRPr="00820AEF">
              <w:rPr>
                <w:rFonts w:ascii="Times New Roman" w:hAnsi="Times New Roman"/>
                <w:szCs w:val="22"/>
              </w:rPr>
              <w:br/>
              <w:t>от 18.05.2009 № 136</w:t>
            </w:r>
          </w:p>
          <w:p w:rsidR="000C5D00" w:rsidRPr="00820AEF" w:rsidRDefault="000C5D00" w:rsidP="00B60741">
            <w:pPr>
              <w:widowControl w:val="0"/>
              <w:autoSpaceDE w:val="0"/>
              <w:autoSpaceDN w:val="0"/>
              <w:adjustRightInd w:val="0"/>
              <w:snapToGrid w:val="0"/>
              <w:spacing w:after="160"/>
              <w:ind w:right="-79"/>
              <w:rPr>
                <w:rFonts w:ascii="Times New Roman" w:eastAsia="Calibri" w:hAnsi="Times New Roman"/>
                <w:lang w:eastAsia="en-US"/>
              </w:rPr>
            </w:pPr>
            <w:r w:rsidRPr="00820AEF">
              <w:rPr>
                <w:rFonts w:ascii="Times New Roman" w:hAnsi="Times New Roman"/>
                <w:szCs w:val="22"/>
              </w:rPr>
              <w:t>Совет народных депутатов Караяшниковского  сельского поселения Ольховатского муниципального района Воронежской области</w:t>
            </w:r>
          </w:p>
        </w:tc>
      </w:tr>
      <w:tr w:rsidR="000C5D00" w:rsidRPr="00820AEF" w:rsidTr="00B60741">
        <w:trPr>
          <w:gridAfter w:val="1"/>
          <w:wAfter w:w="1095" w:type="dxa"/>
          <w:cantSplit/>
          <w:trHeight w:val="836"/>
        </w:trPr>
        <w:tc>
          <w:tcPr>
            <w:tcW w:w="4173" w:type="dxa"/>
            <w:gridSpan w:val="2"/>
            <w:hideMark/>
          </w:tcPr>
          <w:p w:rsidR="000C5D00" w:rsidRPr="00820AEF" w:rsidRDefault="000C5D00" w:rsidP="00B60741">
            <w:pPr>
              <w:widowControl w:val="0"/>
              <w:autoSpaceDE w:val="0"/>
              <w:autoSpaceDN w:val="0"/>
              <w:adjustRightInd w:val="0"/>
              <w:snapToGrid w:val="0"/>
              <w:spacing w:after="160"/>
              <w:ind w:right="-79"/>
              <w:rPr>
                <w:rFonts w:ascii="Times New Roman" w:eastAsia="Calibri" w:hAnsi="Times New Roman"/>
                <w:lang w:eastAsia="en-US"/>
              </w:rPr>
            </w:pPr>
            <w:r w:rsidRPr="00820AEF">
              <w:rPr>
                <w:rFonts w:ascii="Times New Roman" w:hAnsi="Times New Roman"/>
                <w:szCs w:val="22"/>
              </w:rPr>
              <w:t>(наименование федерального органа исполнительной власти)</w:t>
            </w:r>
          </w:p>
        </w:tc>
      </w:tr>
      <w:tr w:rsidR="000C5D00" w:rsidRPr="00820AEF" w:rsidTr="00B60741">
        <w:trPr>
          <w:gridBefore w:val="1"/>
          <w:wBefore w:w="360" w:type="dxa"/>
          <w:cantSplit/>
          <w:trHeight w:val="70"/>
        </w:trPr>
        <w:tc>
          <w:tcPr>
            <w:tcW w:w="4908" w:type="dxa"/>
            <w:gridSpan w:val="2"/>
          </w:tcPr>
          <w:p w:rsidR="000C5D00" w:rsidRPr="00820AEF" w:rsidRDefault="000C5D00" w:rsidP="00B60741">
            <w:pPr>
              <w:widowControl w:val="0"/>
              <w:autoSpaceDE w:val="0"/>
              <w:autoSpaceDN w:val="0"/>
              <w:adjustRightInd w:val="0"/>
              <w:snapToGrid w:val="0"/>
              <w:spacing w:after="160"/>
              <w:ind w:right="-81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0C5D00" w:rsidRPr="00820AEF" w:rsidRDefault="000C5D00" w:rsidP="000C5D00">
      <w:pPr>
        <w:pStyle w:val="ConsNormal"/>
        <w:ind w:right="-81" w:firstLine="0"/>
        <w:jc w:val="center"/>
        <w:rPr>
          <w:rFonts w:ascii="Times New Roman" w:hAnsi="Times New Roman" w:cs="Times New Roman"/>
          <w:sz w:val="24"/>
          <w:szCs w:val="22"/>
        </w:rPr>
      </w:pPr>
      <w:r w:rsidRPr="00820AEF">
        <w:rPr>
          <w:rFonts w:ascii="Times New Roman" w:hAnsi="Times New Roman" w:cs="Times New Roman"/>
          <w:sz w:val="24"/>
          <w:szCs w:val="22"/>
        </w:rPr>
        <w:t>ЗАКЛЮЧЕНИЕ</w:t>
      </w:r>
    </w:p>
    <w:p w:rsidR="000C5D00" w:rsidRPr="00820AEF" w:rsidRDefault="000C5D00" w:rsidP="000C5D00">
      <w:pPr>
        <w:pStyle w:val="ConsNormal"/>
        <w:tabs>
          <w:tab w:val="left" w:pos="9355"/>
        </w:tabs>
        <w:ind w:right="-81" w:firstLine="0"/>
        <w:jc w:val="center"/>
        <w:rPr>
          <w:rFonts w:ascii="Times New Roman" w:hAnsi="Times New Roman" w:cs="Times New Roman"/>
          <w:sz w:val="24"/>
          <w:szCs w:val="22"/>
        </w:rPr>
      </w:pPr>
      <w:r w:rsidRPr="00820AEF">
        <w:rPr>
          <w:rFonts w:ascii="Times New Roman" w:hAnsi="Times New Roman" w:cs="Times New Roman"/>
          <w:sz w:val="24"/>
          <w:szCs w:val="22"/>
        </w:rPr>
        <w:t>по результатам проведения экспертизы  проектов  нормативных правовых</w:t>
      </w:r>
      <w:r w:rsidRPr="00820AEF">
        <w:rPr>
          <w:rFonts w:ascii="Times New Roman" w:hAnsi="Times New Roman" w:cs="Times New Roman"/>
          <w:sz w:val="24"/>
          <w:szCs w:val="22"/>
        </w:rPr>
        <w:br/>
        <w:t>актов и иных документов в целях выявления в них положений,</w:t>
      </w:r>
      <w:r w:rsidRPr="00820AEF">
        <w:rPr>
          <w:rFonts w:ascii="Times New Roman" w:hAnsi="Times New Roman" w:cs="Times New Roman"/>
          <w:sz w:val="24"/>
          <w:szCs w:val="22"/>
        </w:rPr>
        <w:br/>
        <w:t>способствующих созданию условий для проявления коррупции</w:t>
      </w:r>
    </w:p>
    <w:p w:rsidR="000C5D00" w:rsidRPr="00820AEF" w:rsidRDefault="000C5D00" w:rsidP="000C5D00">
      <w:pPr>
        <w:pStyle w:val="ConsNormal"/>
        <w:tabs>
          <w:tab w:val="left" w:pos="9355"/>
        </w:tabs>
        <w:ind w:right="-81" w:firstLine="0"/>
        <w:jc w:val="both"/>
        <w:rPr>
          <w:rFonts w:ascii="Times New Roman" w:hAnsi="Times New Roman" w:cs="Times New Roman"/>
          <w:sz w:val="24"/>
          <w:szCs w:val="22"/>
        </w:rPr>
      </w:pPr>
    </w:p>
    <w:p w:rsidR="000C5D00" w:rsidRPr="00820AEF" w:rsidRDefault="000C5D00" w:rsidP="000C5D00">
      <w:pPr>
        <w:ind w:right="-1"/>
        <w:rPr>
          <w:rFonts w:ascii="Times New Roman" w:hAnsi="Times New Roman"/>
          <w:szCs w:val="22"/>
        </w:rPr>
      </w:pPr>
      <w:r w:rsidRPr="00820AEF">
        <w:rPr>
          <w:rFonts w:ascii="Times New Roman" w:hAnsi="Times New Roman"/>
          <w:szCs w:val="22"/>
        </w:rPr>
        <w:tab/>
        <w:t xml:space="preserve">Комиссией по юридической  и антикоррупционной экспертизе нормативных  правовых актов и проектов нормативных   правовых актов Совета народных депутатов Караяшниковского сельского  поселения  в соответствии со статьей 6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820AEF">
          <w:rPr>
            <w:rFonts w:ascii="Times New Roman" w:hAnsi="Times New Roman"/>
            <w:szCs w:val="22"/>
          </w:rPr>
          <w:t>2008 г</w:t>
        </w:r>
      </w:smartTag>
      <w:r w:rsidRPr="00820AEF">
        <w:rPr>
          <w:rFonts w:ascii="Times New Roman" w:hAnsi="Times New Roman"/>
          <w:szCs w:val="22"/>
        </w:rPr>
        <w:t>. № 273-ФЗ “О  противодействии коррупции” и пунктом 2 Правил проведения экспертизы  проектов нормативных правовых актов и иных документов в целях выявления в них положений, способствующих созданию условий для проявления коррупции, утвержденных Постановлением Правительства Российской Федерации от 26 февраля 2010 № 96, проведена экспертиза  проекта постановления администрации Караяшниковского сельского поселения Ольховатского муниципального района Воронежской области «</w:t>
      </w:r>
      <w:r w:rsidRPr="000C5D00">
        <w:rPr>
          <w:rFonts w:ascii="Times New Roman" w:hAnsi="Times New Roman"/>
        </w:rPr>
        <w:t>О внесении изменений в постановление администрации Караяшниковского сельского поселения  Ольховатского муниципального района Воронежской области от 16.11.2023 № 86</w:t>
      </w:r>
      <w:r w:rsidRPr="000C5D00">
        <w:rPr>
          <w:rFonts w:ascii="Times New Roman" w:hAnsi="Times New Roman"/>
          <w:bCs/>
        </w:rPr>
        <w:t xml:space="preserve"> «</w:t>
      </w:r>
      <w:r w:rsidRPr="000C5D00">
        <w:rPr>
          <w:rFonts w:ascii="Times New Roman" w:hAnsi="Times New Roman"/>
        </w:rPr>
        <w:t>Об утверждении административного регламента предоставления муниципальной услуги «</w:t>
      </w:r>
      <w:r w:rsidRPr="000C5D00">
        <w:rPr>
          <w:rFonts w:ascii="Times New Roman" w:hAnsi="Times New Roman"/>
          <w:color w:val="000000"/>
        </w:rPr>
        <w:t>Предоставление земельного участка, находящегося в муниципальной собственности,  на торгах» на территории  Караяшниковского сельского поселения Ольховатского муниципального района Воронежской области</w:t>
      </w:r>
      <w:r w:rsidRPr="00820AEF">
        <w:rPr>
          <w:rFonts w:ascii="Times New Roman" w:hAnsi="Times New Roman"/>
          <w:color w:val="000000"/>
          <w:szCs w:val="22"/>
        </w:rPr>
        <w:t>»</w:t>
      </w:r>
    </w:p>
    <w:p w:rsidR="000C5D00" w:rsidRPr="00820AEF" w:rsidRDefault="000C5D00" w:rsidP="000C5D00">
      <w:pPr>
        <w:tabs>
          <w:tab w:val="left" w:pos="7350"/>
        </w:tabs>
        <w:ind w:right="-6"/>
        <w:outlineLvl w:val="0"/>
        <w:rPr>
          <w:rFonts w:ascii="Times New Roman" w:hAnsi="Times New Roman"/>
          <w:szCs w:val="22"/>
        </w:rPr>
      </w:pPr>
      <w:r w:rsidRPr="00820AEF">
        <w:rPr>
          <w:rFonts w:ascii="Times New Roman" w:hAnsi="Times New Roman"/>
          <w:szCs w:val="22"/>
        </w:rPr>
        <w:t>(проект нормативного правового акта или иной документ)</w:t>
      </w:r>
    </w:p>
    <w:p w:rsidR="000C5D00" w:rsidRPr="00820AEF" w:rsidRDefault="000C5D00" w:rsidP="000C5D00">
      <w:pPr>
        <w:tabs>
          <w:tab w:val="left" w:pos="7350"/>
        </w:tabs>
        <w:ind w:right="-6"/>
        <w:outlineLvl w:val="0"/>
        <w:rPr>
          <w:rFonts w:ascii="Times New Roman" w:hAnsi="Times New Roman"/>
          <w:szCs w:val="22"/>
        </w:rPr>
      </w:pPr>
      <w:r w:rsidRPr="00820AEF">
        <w:rPr>
          <w:rFonts w:ascii="Times New Roman" w:hAnsi="Times New Roman"/>
          <w:szCs w:val="22"/>
        </w:rPr>
        <w:t>в целях выявления в нем положений, способствующих созданию условий для проявления коррупции.</w:t>
      </w:r>
    </w:p>
    <w:p w:rsidR="000C5D00" w:rsidRPr="00820AEF" w:rsidRDefault="000C5D00" w:rsidP="000C5D00">
      <w:pPr>
        <w:pStyle w:val="ConsNormal"/>
        <w:tabs>
          <w:tab w:val="left" w:pos="9355"/>
        </w:tabs>
        <w:ind w:right="-81" w:firstLine="0"/>
        <w:jc w:val="both"/>
        <w:rPr>
          <w:rFonts w:ascii="Times New Roman" w:hAnsi="Times New Roman" w:cs="Times New Roman"/>
          <w:sz w:val="24"/>
          <w:szCs w:val="22"/>
        </w:rPr>
      </w:pPr>
      <w:r w:rsidRPr="00820AEF">
        <w:rPr>
          <w:rFonts w:ascii="Times New Roman" w:hAnsi="Times New Roman" w:cs="Times New Roman"/>
          <w:i/>
          <w:iCs/>
          <w:sz w:val="24"/>
          <w:szCs w:val="22"/>
        </w:rPr>
        <w:t>Вариант 1:</w:t>
      </w:r>
    </w:p>
    <w:p w:rsidR="000C5D00" w:rsidRPr="00820AEF" w:rsidRDefault="000C5D00" w:rsidP="000C5D00">
      <w:pPr>
        <w:rPr>
          <w:rFonts w:ascii="Times New Roman" w:hAnsi="Times New Roman"/>
          <w:szCs w:val="22"/>
        </w:rPr>
      </w:pPr>
      <w:r w:rsidRPr="00820AEF">
        <w:rPr>
          <w:rFonts w:ascii="Times New Roman" w:hAnsi="Times New Roman"/>
          <w:szCs w:val="22"/>
        </w:rPr>
        <w:t>В представленном проекте постановления администрации Караяшниковского сельского поселения Ольховатского муниципального района Воронежской области «</w:t>
      </w:r>
      <w:r w:rsidRPr="000C5D00">
        <w:rPr>
          <w:rFonts w:ascii="Times New Roman" w:hAnsi="Times New Roman"/>
        </w:rPr>
        <w:t>О внесении изменений в постановление администрации Караяшниковского сельского поселения  Ольховатского муниципального района Воронежской области от 16.11.2023 № 86</w:t>
      </w:r>
      <w:r w:rsidRPr="000C5D00">
        <w:rPr>
          <w:rFonts w:ascii="Times New Roman" w:hAnsi="Times New Roman"/>
          <w:bCs/>
        </w:rPr>
        <w:t xml:space="preserve"> «</w:t>
      </w:r>
      <w:r w:rsidRPr="000C5D00">
        <w:rPr>
          <w:rFonts w:ascii="Times New Roman" w:hAnsi="Times New Roman"/>
        </w:rPr>
        <w:t>Об утверждении административного регламента предоставления муниципальной услуги «</w:t>
      </w:r>
      <w:r w:rsidRPr="000C5D00">
        <w:rPr>
          <w:rFonts w:ascii="Times New Roman" w:hAnsi="Times New Roman"/>
          <w:color w:val="000000"/>
        </w:rPr>
        <w:t>Предоставление земельного участка, находящегося в муниципальной собственности,  на торгах» на территории  Караяшниковского сельского поселения Ольховатского муниципального района Воронежской области</w:t>
      </w:r>
      <w:r w:rsidRPr="00820AEF">
        <w:rPr>
          <w:rFonts w:ascii="Times New Roman" w:hAnsi="Times New Roman"/>
          <w:color w:val="000000"/>
          <w:szCs w:val="22"/>
        </w:rPr>
        <w:t>»</w:t>
      </w:r>
      <w:r w:rsidRPr="00820AEF">
        <w:rPr>
          <w:rFonts w:ascii="Times New Roman" w:hAnsi="Times New Roman"/>
          <w:szCs w:val="22"/>
        </w:rPr>
        <w:t>_</w:t>
      </w:r>
      <w:r>
        <w:rPr>
          <w:rFonts w:ascii="Times New Roman" w:hAnsi="Times New Roman"/>
          <w:szCs w:val="22"/>
        </w:rPr>
        <w:t>__</w:t>
      </w:r>
      <w:r w:rsidRPr="00820AEF">
        <w:rPr>
          <w:rFonts w:ascii="Times New Roman" w:hAnsi="Times New Roman"/>
          <w:szCs w:val="22"/>
        </w:rPr>
        <w:t>_________________________________________________________________</w:t>
      </w:r>
    </w:p>
    <w:p w:rsidR="000C5D00" w:rsidRPr="00820AEF" w:rsidRDefault="000C5D00" w:rsidP="000C5D00">
      <w:pPr>
        <w:rPr>
          <w:rFonts w:ascii="Times New Roman" w:hAnsi="Times New Roman"/>
          <w:szCs w:val="22"/>
        </w:rPr>
      </w:pPr>
      <w:r w:rsidRPr="00820AEF">
        <w:rPr>
          <w:rFonts w:ascii="Times New Roman" w:hAnsi="Times New Roman"/>
          <w:szCs w:val="22"/>
        </w:rPr>
        <w:t>(проект нормативного правового акта или иной документ)</w:t>
      </w:r>
    </w:p>
    <w:p w:rsidR="000C5D00" w:rsidRPr="00820AEF" w:rsidRDefault="000C5D00" w:rsidP="000C5D00">
      <w:pPr>
        <w:pStyle w:val="ConsNormal"/>
        <w:tabs>
          <w:tab w:val="left" w:pos="9355"/>
        </w:tabs>
        <w:ind w:right="-81" w:firstLine="0"/>
        <w:jc w:val="both"/>
        <w:rPr>
          <w:rFonts w:ascii="Times New Roman" w:hAnsi="Times New Roman" w:cs="Times New Roman"/>
          <w:sz w:val="24"/>
          <w:szCs w:val="22"/>
        </w:rPr>
      </w:pPr>
      <w:r w:rsidRPr="00820AEF">
        <w:rPr>
          <w:rFonts w:ascii="Times New Roman" w:hAnsi="Times New Roman" w:cs="Times New Roman"/>
          <w:sz w:val="24"/>
          <w:szCs w:val="22"/>
        </w:rPr>
        <w:lastRenderedPageBreak/>
        <w:t>не выявлены положения, способствующие созданию условий для проявления коррупции.</w:t>
      </w:r>
    </w:p>
    <w:tbl>
      <w:tblPr>
        <w:tblW w:w="0" w:type="auto"/>
        <w:tblInd w:w="-7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856"/>
        <w:gridCol w:w="198"/>
        <w:gridCol w:w="2027"/>
        <w:gridCol w:w="184"/>
        <w:gridCol w:w="3119"/>
      </w:tblGrid>
      <w:tr w:rsidR="000C5D00" w:rsidRPr="00820AEF" w:rsidTr="00B60741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C5D00" w:rsidRPr="00820AEF" w:rsidRDefault="000C5D00" w:rsidP="00B60741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napToGrid w:val="0"/>
              <w:spacing w:after="160"/>
              <w:ind w:right="-81"/>
              <w:rPr>
                <w:rFonts w:ascii="Times New Roman" w:eastAsia="Calibri" w:hAnsi="Times New Roman"/>
                <w:lang w:eastAsia="en-US"/>
              </w:rPr>
            </w:pPr>
            <w:r w:rsidRPr="00820AEF">
              <w:rPr>
                <w:rFonts w:ascii="Times New Roman" w:hAnsi="Times New Roman"/>
                <w:szCs w:val="22"/>
              </w:rPr>
              <w:t>Председатель комиссии</w:t>
            </w:r>
          </w:p>
        </w:tc>
        <w:tc>
          <w:tcPr>
            <w:tcW w:w="198" w:type="dxa"/>
            <w:vAlign w:val="bottom"/>
          </w:tcPr>
          <w:p w:rsidR="000C5D00" w:rsidRPr="00820AEF" w:rsidRDefault="000C5D00" w:rsidP="00B60741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napToGrid w:val="0"/>
              <w:spacing w:after="160"/>
              <w:ind w:right="-81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5D00" w:rsidRPr="00820AEF" w:rsidRDefault="000C5D00" w:rsidP="00B60741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napToGrid w:val="0"/>
              <w:spacing w:after="160"/>
              <w:ind w:right="-81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" w:type="dxa"/>
            <w:vAlign w:val="bottom"/>
          </w:tcPr>
          <w:p w:rsidR="000C5D00" w:rsidRPr="00820AEF" w:rsidRDefault="000C5D00" w:rsidP="00B60741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napToGrid w:val="0"/>
              <w:spacing w:after="160"/>
              <w:ind w:right="-81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C5D00" w:rsidRPr="00820AEF" w:rsidRDefault="000C5D00" w:rsidP="00B60741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napToGrid w:val="0"/>
              <w:spacing w:after="160"/>
              <w:ind w:right="-81"/>
              <w:rPr>
                <w:rFonts w:ascii="Times New Roman" w:eastAsia="Calibri" w:hAnsi="Times New Roman"/>
                <w:lang w:eastAsia="en-US"/>
              </w:rPr>
            </w:pPr>
            <w:r w:rsidRPr="00820AEF">
              <w:rPr>
                <w:rFonts w:ascii="Times New Roman" w:hAnsi="Times New Roman"/>
                <w:szCs w:val="22"/>
              </w:rPr>
              <w:t>С.Н. Гончарова</w:t>
            </w:r>
          </w:p>
        </w:tc>
      </w:tr>
      <w:tr w:rsidR="000C5D00" w:rsidRPr="00820AEF" w:rsidTr="00B60741">
        <w:tc>
          <w:tcPr>
            <w:tcW w:w="3856" w:type="dxa"/>
            <w:hideMark/>
          </w:tcPr>
          <w:p w:rsidR="000C5D00" w:rsidRPr="00820AEF" w:rsidRDefault="000C5D00" w:rsidP="00B60741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napToGrid w:val="0"/>
              <w:spacing w:after="160"/>
              <w:ind w:right="-81"/>
              <w:rPr>
                <w:rFonts w:ascii="Times New Roman" w:eastAsia="Calibri" w:hAnsi="Times New Roman"/>
                <w:lang w:eastAsia="en-US"/>
              </w:rPr>
            </w:pPr>
            <w:r w:rsidRPr="00820AEF">
              <w:rPr>
                <w:rFonts w:ascii="Times New Roman" w:hAnsi="Times New Roman"/>
                <w:szCs w:val="22"/>
              </w:rPr>
              <w:t>(наименование должности)</w:t>
            </w:r>
          </w:p>
        </w:tc>
        <w:tc>
          <w:tcPr>
            <w:tcW w:w="198" w:type="dxa"/>
          </w:tcPr>
          <w:p w:rsidR="000C5D00" w:rsidRPr="00820AEF" w:rsidRDefault="000C5D00" w:rsidP="00B60741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napToGrid w:val="0"/>
              <w:spacing w:after="160"/>
              <w:ind w:right="-81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7" w:type="dxa"/>
            <w:hideMark/>
          </w:tcPr>
          <w:p w:rsidR="000C5D00" w:rsidRPr="00820AEF" w:rsidRDefault="000C5D00" w:rsidP="00B60741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napToGrid w:val="0"/>
              <w:spacing w:after="160"/>
              <w:ind w:right="-81"/>
              <w:rPr>
                <w:rFonts w:ascii="Times New Roman" w:eastAsia="Calibri" w:hAnsi="Times New Roman"/>
                <w:lang w:eastAsia="en-US"/>
              </w:rPr>
            </w:pPr>
            <w:r w:rsidRPr="00820AEF">
              <w:rPr>
                <w:rFonts w:ascii="Times New Roman" w:hAnsi="Times New Roman"/>
                <w:szCs w:val="22"/>
              </w:rPr>
              <w:t>(подпись)</w:t>
            </w:r>
          </w:p>
        </w:tc>
        <w:tc>
          <w:tcPr>
            <w:tcW w:w="184" w:type="dxa"/>
          </w:tcPr>
          <w:p w:rsidR="000C5D00" w:rsidRPr="00820AEF" w:rsidRDefault="000C5D00" w:rsidP="00B60741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napToGrid w:val="0"/>
              <w:spacing w:after="160"/>
              <w:ind w:right="-81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19" w:type="dxa"/>
            <w:hideMark/>
          </w:tcPr>
          <w:p w:rsidR="000C5D00" w:rsidRPr="00820AEF" w:rsidRDefault="000C5D00" w:rsidP="00B60741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napToGrid w:val="0"/>
              <w:spacing w:after="160"/>
              <w:ind w:right="-81"/>
              <w:rPr>
                <w:rFonts w:ascii="Times New Roman" w:eastAsia="Calibri" w:hAnsi="Times New Roman"/>
                <w:lang w:eastAsia="en-US"/>
              </w:rPr>
            </w:pPr>
            <w:r w:rsidRPr="00820AEF">
              <w:rPr>
                <w:rFonts w:ascii="Times New Roman" w:hAnsi="Times New Roman"/>
                <w:szCs w:val="22"/>
              </w:rPr>
              <w:t>(инициалы, фамилия)</w:t>
            </w:r>
          </w:p>
        </w:tc>
      </w:tr>
    </w:tbl>
    <w:p w:rsidR="000C5D00" w:rsidRPr="00820AEF" w:rsidRDefault="000C5D00" w:rsidP="000C5D00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15</w:t>
      </w:r>
      <w:r w:rsidRPr="00820AEF">
        <w:rPr>
          <w:rFonts w:ascii="Times New Roman" w:hAnsi="Times New Roman"/>
          <w:szCs w:val="22"/>
        </w:rPr>
        <w:t>.0</w:t>
      </w:r>
      <w:r>
        <w:rPr>
          <w:rFonts w:ascii="Times New Roman" w:hAnsi="Times New Roman"/>
          <w:szCs w:val="22"/>
        </w:rPr>
        <w:t>5</w:t>
      </w:r>
      <w:r w:rsidRPr="00820AEF">
        <w:rPr>
          <w:rFonts w:ascii="Times New Roman" w:hAnsi="Times New Roman"/>
          <w:szCs w:val="22"/>
        </w:rPr>
        <w:t>.2025 года</w:t>
      </w:r>
    </w:p>
    <w:p w:rsidR="000C5D00" w:rsidRDefault="000C5D00" w:rsidP="000C5D00"/>
    <w:p w:rsidR="000C5D00" w:rsidRPr="00B8207A" w:rsidRDefault="000C5D00" w:rsidP="00B8207A">
      <w:pPr>
        <w:tabs>
          <w:tab w:val="left" w:pos="900"/>
        </w:tabs>
        <w:ind w:firstLine="709"/>
        <w:contextualSpacing/>
        <w:rPr>
          <w:rFonts w:ascii="Times New Roman" w:hAnsi="Times New Roman"/>
        </w:rPr>
      </w:pPr>
    </w:p>
    <w:sectPr w:rsidR="000C5D00" w:rsidRPr="00B8207A" w:rsidSect="008E14A6">
      <w:headerReference w:type="default" r:id="rId2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D6D" w:rsidRDefault="008E2D6D" w:rsidP="008E14A6">
      <w:r>
        <w:separator/>
      </w:r>
    </w:p>
  </w:endnote>
  <w:endnote w:type="continuationSeparator" w:id="0">
    <w:p w:rsidR="008E2D6D" w:rsidRDefault="008E2D6D" w:rsidP="008E1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D6D" w:rsidRDefault="008E2D6D" w:rsidP="008E14A6">
      <w:r>
        <w:separator/>
      </w:r>
    </w:p>
  </w:footnote>
  <w:footnote w:type="continuationSeparator" w:id="0">
    <w:p w:rsidR="008E2D6D" w:rsidRDefault="008E2D6D" w:rsidP="008E1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357824"/>
      <w:docPartObj>
        <w:docPartGallery w:val="Page Numbers (Top of Page)"/>
        <w:docPartUnique/>
      </w:docPartObj>
    </w:sdtPr>
    <w:sdtContent>
      <w:p w:rsidR="008E14A6" w:rsidRDefault="00C017F2">
        <w:pPr>
          <w:pStyle w:val="a6"/>
          <w:jc w:val="center"/>
        </w:pPr>
        <w:r>
          <w:fldChar w:fldCharType="begin"/>
        </w:r>
        <w:r w:rsidR="008E14A6">
          <w:instrText>PAGE   \* MERGEFORMAT</w:instrText>
        </w:r>
        <w:r>
          <w:fldChar w:fldCharType="separate"/>
        </w:r>
        <w:r w:rsidR="006F5D3B">
          <w:rPr>
            <w:noProof/>
          </w:rPr>
          <w:t>8</w:t>
        </w:r>
        <w:r>
          <w:fldChar w:fldCharType="end"/>
        </w:r>
      </w:p>
    </w:sdtContent>
  </w:sdt>
  <w:p w:rsidR="008E14A6" w:rsidRDefault="008E14A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237DB"/>
    <w:rsid w:val="000301C5"/>
    <w:rsid w:val="000311CA"/>
    <w:rsid w:val="00065C25"/>
    <w:rsid w:val="00097CAF"/>
    <w:rsid w:val="000A1858"/>
    <w:rsid w:val="000C5D00"/>
    <w:rsid w:val="000F3544"/>
    <w:rsid w:val="001154AE"/>
    <w:rsid w:val="00155115"/>
    <w:rsid w:val="001763DA"/>
    <w:rsid w:val="00194EB5"/>
    <w:rsid w:val="001B5DA2"/>
    <w:rsid w:val="0022322B"/>
    <w:rsid w:val="00226D6E"/>
    <w:rsid w:val="0023012E"/>
    <w:rsid w:val="00234D14"/>
    <w:rsid w:val="002E1DE9"/>
    <w:rsid w:val="002E205F"/>
    <w:rsid w:val="00307FA3"/>
    <w:rsid w:val="0038478A"/>
    <w:rsid w:val="00387E1D"/>
    <w:rsid w:val="003B23EC"/>
    <w:rsid w:val="00401508"/>
    <w:rsid w:val="004149A3"/>
    <w:rsid w:val="004723BF"/>
    <w:rsid w:val="0047736F"/>
    <w:rsid w:val="004C0264"/>
    <w:rsid w:val="005310A6"/>
    <w:rsid w:val="0054586C"/>
    <w:rsid w:val="00551E45"/>
    <w:rsid w:val="00561D9B"/>
    <w:rsid w:val="00595388"/>
    <w:rsid w:val="005E2FDD"/>
    <w:rsid w:val="005F50D0"/>
    <w:rsid w:val="0065378F"/>
    <w:rsid w:val="0066161A"/>
    <w:rsid w:val="00663692"/>
    <w:rsid w:val="0067226C"/>
    <w:rsid w:val="0067444A"/>
    <w:rsid w:val="00684248"/>
    <w:rsid w:val="006D295C"/>
    <w:rsid w:val="006E4B9F"/>
    <w:rsid w:val="006F1D3F"/>
    <w:rsid w:val="006F5D3B"/>
    <w:rsid w:val="0070790F"/>
    <w:rsid w:val="00792C5C"/>
    <w:rsid w:val="007B1D03"/>
    <w:rsid w:val="007C2610"/>
    <w:rsid w:val="007C7465"/>
    <w:rsid w:val="007E7505"/>
    <w:rsid w:val="007F5598"/>
    <w:rsid w:val="00855304"/>
    <w:rsid w:val="008902B6"/>
    <w:rsid w:val="00891DD1"/>
    <w:rsid w:val="008B7E91"/>
    <w:rsid w:val="008E14A6"/>
    <w:rsid w:val="008E2D6D"/>
    <w:rsid w:val="00900638"/>
    <w:rsid w:val="0099048B"/>
    <w:rsid w:val="009C3463"/>
    <w:rsid w:val="009D234B"/>
    <w:rsid w:val="00A7775B"/>
    <w:rsid w:val="00AA14F9"/>
    <w:rsid w:val="00B17303"/>
    <w:rsid w:val="00B52612"/>
    <w:rsid w:val="00B56B96"/>
    <w:rsid w:val="00B61D95"/>
    <w:rsid w:val="00B8207A"/>
    <w:rsid w:val="00B83894"/>
    <w:rsid w:val="00B93D8C"/>
    <w:rsid w:val="00BA535E"/>
    <w:rsid w:val="00BA765D"/>
    <w:rsid w:val="00BB5DAA"/>
    <w:rsid w:val="00C017F2"/>
    <w:rsid w:val="00C2351B"/>
    <w:rsid w:val="00C42030"/>
    <w:rsid w:val="00C8511C"/>
    <w:rsid w:val="00CD1634"/>
    <w:rsid w:val="00CD22F3"/>
    <w:rsid w:val="00CE5DC6"/>
    <w:rsid w:val="00D03FBC"/>
    <w:rsid w:val="00D72C8A"/>
    <w:rsid w:val="00DB1BB8"/>
    <w:rsid w:val="00DE5575"/>
    <w:rsid w:val="00EA7523"/>
    <w:rsid w:val="00F20273"/>
    <w:rsid w:val="00FC4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rsid w:val="000237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0237DB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Normal (Web)"/>
    <w:basedOn w:val="a"/>
    <w:uiPriority w:val="99"/>
    <w:unhideWhenUsed/>
    <w:rsid w:val="000237D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c">
    <w:name w:val="Hyperlink"/>
    <w:basedOn w:val="a0"/>
    <w:uiPriority w:val="99"/>
    <w:unhideWhenUsed/>
    <w:rsid w:val="00900638"/>
    <w:rPr>
      <w:color w:val="0000FF"/>
      <w:u w:val="single"/>
    </w:rPr>
  </w:style>
  <w:style w:type="paragraph" w:styleId="20">
    <w:name w:val="Body Text Indent 2"/>
    <w:basedOn w:val="a"/>
    <w:link w:val="21"/>
    <w:rsid w:val="0070790F"/>
    <w:pPr>
      <w:spacing w:after="120" w:line="480" w:lineRule="auto"/>
      <w:ind w:left="283" w:firstLine="0"/>
      <w:jc w:val="left"/>
    </w:pPr>
    <w:rPr>
      <w:rFonts w:ascii="Times New Roman" w:eastAsia="Calibri" w:hAnsi="Times New Roman"/>
    </w:rPr>
  </w:style>
  <w:style w:type="character" w:customStyle="1" w:styleId="21">
    <w:name w:val="Основной текст с отступом 2 Знак"/>
    <w:basedOn w:val="a0"/>
    <w:link w:val="20"/>
    <w:rsid w:val="0070790F"/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0C5D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13" Type="http://schemas.openxmlformats.org/officeDocument/2006/relationships/hyperlink" Target="https://login.consultant.ru/link/?req=doc&amp;base=LAW&amp;n=483141&amp;dst=2760&amp;field=134&amp;date=19.03.2025&amp;demo=2" TargetMode="External"/><Relationship Id="rId18" Type="http://schemas.openxmlformats.org/officeDocument/2006/relationships/hyperlink" Target="https://login.consultant.ru/link/?req=doc&amp;base=LAW&amp;n=483141&amp;dst=2772&amp;field=134&amp;date=19.03.2025&amp;demo=2" TargetMode="External"/><Relationship Id="rId26" Type="http://schemas.openxmlformats.org/officeDocument/2006/relationships/hyperlink" Target="https://login.consultant.ru/link/?req=doc&amp;base=LAW&amp;n=45400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3141&amp;dst=2771&amp;field=134&amp;date=19.03.2025&amp;demo=2" TargetMode="External"/><Relationship Id="rId7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12" Type="http://schemas.openxmlformats.org/officeDocument/2006/relationships/hyperlink" Target="https://login.consultant.ru/link/?req=doc&amp;base=LAW&amp;n=483141&amp;dst=603&amp;field=134&amp;date=19.03.2025&amp;demo=2" TargetMode="External"/><Relationship Id="rId17" Type="http://schemas.openxmlformats.org/officeDocument/2006/relationships/hyperlink" Target="https://login.consultant.ru/link/?req=doc&amp;base=LAW&amp;n=483141&amp;dst=2771&amp;field=134&amp;date=19.03.2025&amp;demo=2" TargetMode="External"/><Relationship Id="rId25" Type="http://schemas.openxmlformats.org/officeDocument/2006/relationships/hyperlink" Target="https://login.consultant.ru/link/?req=doc&amp;base=LAW&amp;n=454382&amp;dst=74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3141&amp;dst=2774&amp;field=134&amp;date=19.03.2025&amp;demo=2" TargetMode="External"/><Relationship Id="rId20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E525A1EF947A93355CEAB7ABB6B0579CD7EA543BA4FF67A214F604DCCC4059DC06EE07868C12FE5646D0EF60757DB7BC11EBAEB602uDN" TargetMode="External"/><Relationship Id="rId11" Type="http://schemas.openxmlformats.org/officeDocument/2006/relationships/hyperlink" Target="https://login.consultant.ru/link/?req=doc&amp;base=LAW&amp;n=483141&amp;dst=2761&amp;field=134&amp;date=19.03.2025&amp;demo=2" TargetMode="External"/><Relationship Id="rId24" Type="http://schemas.openxmlformats.org/officeDocument/2006/relationships/hyperlink" Target="https://login.consultant.ru/link/?req=doc&amp;base=LAW&amp;n=454382&amp;dst=810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23" Type="http://schemas.openxmlformats.org/officeDocument/2006/relationships/hyperlink" Target="https://login.consultant.ru/link/?req=doc&amp;base=LAW&amp;n=454382&amp;dst=776" TargetMode="External"/><Relationship Id="rId28" Type="http://schemas.openxmlformats.org/officeDocument/2006/relationships/hyperlink" Target="https://login.consultant.ru/link/?req=doc&amp;base=LAW&amp;n=454382&amp;dst=837" TargetMode="External"/><Relationship Id="rId10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19" Type="http://schemas.openxmlformats.org/officeDocument/2006/relationships/hyperlink" Target="https://login.consultant.ru/link/?req=doc&amp;base=LAW&amp;n=483141&amp;dst=2771&amp;field=134&amp;date=19.03.2025&amp;demo=2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14" Type="http://schemas.openxmlformats.org/officeDocument/2006/relationships/hyperlink" Target="https://login.consultant.ru/link/?req=doc&amp;base=LAW&amp;n=483141&amp;dst=879&amp;field=134&amp;date=19.03.2025&amp;demo=2" TargetMode="External"/><Relationship Id="rId22" Type="http://schemas.openxmlformats.org/officeDocument/2006/relationships/hyperlink" Target="https://login.consultant.ru/link/?req=doc&amp;base=LAW&amp;n=483141&amp;dst=2772&amp;field=134&amp;date=19.03.2025&amp;demo=2" TargetMode="External"/><Relationship Id="rId27" Type="http://schemas.openxmlformats.org/officeDocument/2006/relationships/hyperlink" Target="https://login.consultant.ru/link/?req=doc&amp;base=LAW&amp;n=465632&amp;dst=187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10</Pages>
  <Words>4794</Words>
  <Characters>27327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6</cp:revision>
  <cp:lastPrinted>2024-09-11T14:09:00Z</cp:lastPrinted>
  <dcterms:created xsi:type="dcterms:W3CDTF">2025-04-01T14:37:00Z</dcterms:created>
  <dcterms:modified xsi:type="dcterms:W3CDTF">2025-05-14T13:54:00Z</dcterms:modified>
</cp:coreProperties>
</file>